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5A56D881" w:rsidR="00674F90" w:rsidRPr="00E25B1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E25B1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E25B1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895167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Payables</w:t>
      </w:r>
      <w:r w:rsidR="007465C8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0765C8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Clerk</w:t>
      </w:r>
    </w:p>
    <w:p w14:paraId="6AE0710C" w14:textId="434A6C4E" w:rsidR="00674F90" w:rsidRPr="00E25B1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E25B1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E25B1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465C8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</w:t>
      </w:r>
    </w:p>
    <w:p w14:paraId="2656F049" w14:textId="5F6C4F6F" w:rsidR="00FF359B" w:rsidRPr="00E25B1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E25B1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465C8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</w:t>
      </w:r>
      <w:r w:rsidR="00E176AE" w:rsidRPr="00E25B1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E25B1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E25B1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E25B1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3469B42B" w14:textId="77777777" w:rsidR="00E25B15" w:rsidRPr="00E25B15" w:rsidRDefault="00E25B15" w:rsidP="00E25B15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WORKING HOURS / ROSTER</w:t>
      </w:r>
    </w:p>
    <w:p w14:paraId="56319948" w14:textId="77777777" w:rsidR="00E25B15" w:rsidRPr="00E25B15" w:rsidRDefault="00E25B15" w:rsidP="00E25B15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Normal working hours are:</w:t>
      </w:r>
    </w:p>
    <w:p w14:paraId="47D239D2" w14:textId="77777777" w:rsidR="00E25B15" w:rsidRPr="00E25B15" w:rsidRDefault="00E25B15" w:rsidP="00E25B15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Monday to Friday: 8:00am – 5:00pm</w:t>
      </w:r>
    </w:p>
    <w:p w14:paraId="6700FEE2" w14:textId="77777777" w:rsidR="00E25B15" w:rsidRPr="00E25B15" w:rsidRDefault="00E25B15" w:rsidP="00E25B15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Saturday: 8:00am – 10:00am</w:t>
      </w:r>
    </w:p>
    <w:p w14:paraId="2C3F1CE3" w14:textId="77777777" w:rsidR="00E25B15" w:rsidRPr="00E25B15" w:rsidRDefault="00E25B15" w:rsidP="00E25B15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E25B15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BB5B798" w14:textId="1192F443" w:rsidR="00D17A56" w:rsidRPr="00E25B15" w:rsidRDefault="0062615F" w:rsidP="00D17A5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1E5BA1B3" w14:textId="2EAFA45D" w:rsidR="003E2A7F" w:rsidRPr="00E25B15" w:rsidRDefault="00895167" w:rsidP="007465C8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 xml:space="preserve">Invoice receipt, posting and reconciliation </w:t>
      </w:r>
    </w:p>
    <w:p w14:paraId="53C40524" w14:textId="77777777" w:rsidR="00895167" w:rsidRPr="00E25B15" w:rsidRDefault="00895167" w:rsidP="00F02123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Receive approved purchase orders, tax invoices, supplier statements, payment requests, Job Masterfiles, client billing invoices, and related supporting documents.</w:t>
      </w:r>
    </w:p>
    <w:p w14:paraId="220606B4" w14:textId="77777777" w:rsidR="00895167" w:rsidRPr="00E25B15" w:rsidRDefault="00895167" w:rsidP="00F02123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Verify supplier, job, amount, GST, bank, approval, credit terms, and supporting details; return incomplete or inconsistent requests for correction.</w:t>
      </w:r>
    </w:p>
    <w:p w14:paraId="44DB9F74" w14:textId="5C3BF76A" w:rsidR="00895167" w:rsidRPr="00E25B15" w:rsidRDefault="00895167" w:rsidP="00F02123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Post valid supplier invoices in MYOB promptly and reconcile statements of account against invoices, credits, and payment records</w:t>
      </w:r>
    </w:p>
    <w:p w14:paraId="58E8683C" w14:textId="35774E22" w:rsidR="000765C8" w:rsidRPr="00E25B15" w:rsidRDefault="00895167" w:rsidP="00895167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Payment preparation and internal review</w:t>
      </w:r>
      <w:r w:rsidR="000765C8" w:rsidRPr="00E25B15">
        <w:rPr>
          <w:rFonts w:cstheme="minorHAnsi"/>
          <w:color w:val="636C70" w:themeColor="text2"/>
          <w:szCs w:val="20"/>
        </w:rPr>
        <w:t>.</w:t>
      </w:r>
    </w:p>
    <w:p w14:paraId="112E8ECD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Prepare payment vouchers and attach complete invoices, purchase orders, approvals, quotations, job support, and other required documents.</w:t>
      </w:r>
    </w:p>
    <w:p w14:paraId="4229144E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Schedule monthly, immediate/no-credit, Customs/Transport, prefund, and urgent payments according to approved terms, cut-offs, priorities, and available funds.</w:t>
      </w:r>
    </w:p>
    <w:p w14:paraId="3CFCD944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Submit complete payment packs to the Finance Manager for checking and approval before bank processing.</w:t>
      </w:r>
    </w:p>
    <w:p w14:paraId="3DC694FD" w14:textId="440EC339" w:rsidR="003E2A7F" w:rsidRPr="00E25B15" w:rsidRDefault="00895167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Banking and telegraphic transfers</w:t>
      </w:r>
    </w:p>
    <w:p w14:paraId="0DA47FB0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Prepare approved bank entries and telegraphic transfer forms, confirm beneficiary and currency details, and coordinate foreign-exchange requirements with the bank.</w:t>
      </w:r>
    </w:p>
    <w:p w14:paraId="7AC342EC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Monitor pending authorizations and payment status without bypassing the Company's segregation of duties.</w:t>
      </w:r>
    </w:p>
    <w:p w14:paraId="2FEB5C95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After authorization, download remittance advice and relevant references, send confirmation to suppliers and departments, and update MYOB and payment trackers.</w:t>
      </w:r>
    </w:p>
    <w:p w14:paraId="09FBE113" w14:textId="31254421" w:rsidR="003E2A7F" w:rsidRPr="00E25B15" w:rsidRDefault="00895167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Supplier service and records</w:t>
      </w:r>
    </w:p>
    <w:p w14:paraId="57E39181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Request supplier statements before and after month-end, resolve discrepancies, and respond professionally to payment-status inquiries.</w:t>
      </w:r>
    </w:p>
    <w:p w14:paraId="5051DC4D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Maintain complete, sequential, and audit-ready hard-copy and digital records of vouchers, invoices, approvals, bank batches, TT forms, FX confirmations, and remittance advice.</w:t>
      </w:r>
    </w:p>
    <w:p w14:paraId="6F7D5906" w14:textId="77777777" w:rsidR="00895167" w:rsidRPr="00E25B15" w:rsidRDefault="00895167" w:rsidP="00F02123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Report duplicate, suspicious, incorrect, overdue, or unsupported transactions immediately to the Finance Manager.</w:t>
      </w:r>
    </w:p>
    <w:p w14:paraId="4E31649A" w14:textId="77777777" w:rsidR="000765C8" w:rsidRPr="00E25B15" w:rsidRDefault="000765C8" w:rsidP="000765C8">
      <w:pPr>
        <w:pStyle w:val="NoSpacing"/>
        <w:ind w:left="1080"/>
        <w:rPr>
          <w:rFonts w:cstheme="minorHAnsi"/>
          <w:color w:val="636C70" w:themeColor="text2"/>
          <w:szCs w:val="20"/>
        </w:rPr>
      </w:pPr>
    </w:p>
    <w:p w14:paraId="67BA3988" w14:textId="3A2788C8" w:rsidR="007465C8" w:rsidRPr="00E25B15" w:rsidRDefault="007465C8" w:rsidP="007465C8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KEY PERFORMANCE INDICATORS</w:t>
      </w:r>
    </w:p>
    <w:p w14:paraId="5A9B331A" w14:textId="77777777" w:rsidR="00895167" w:rsidRPr="00E25B15" w:rsidRDefault="00895167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Valid invoices are posted and payment vouchers prepared within approved timeframes.</w:t>
      </w:r>
    </w:p>
    <w:p w14:paraId="0F0457D3" w14:textId="77777777" w:rsidR="00895167" w:rsidRPr="00E25B15" w:rsidRDefault="00895167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Payments contain complete support and correct approvals before bank entry.</w:t>
      </w:r>
    </w:p>
    <w:p w14:paraId="34A9E051" w14:textId="77777777" w:rsidR="00895167" w:rsidRPr="00E25B15" w:rsidRDefault="00895167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Supplier statements and MYOB balances are reconciled, with discrepancies followed up promptly.</w:t>
      </w:r>
    </w:p>
    <w:p w14:paraId="740F52C6" w14:textId="77777777" w:rsidR="00895167" w:rsidRPr="00E25B15" w:rsidRDefault="00895167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Remittance advice is distributed and payment trackers updated promptly after authorization.</w:t>
      </w:r>
    </w:p>
    <w:p w14:paraId="0AE75D7C" w14:textId="77777777" w:rsidR="00895167" w:rsidRPr="00E25B15" w:rsidRDefault="00895167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No avoidable duplicate, unauthorized, or incorrectly directed payment occurs.</w:t>
      </w:r>
    </w:p>
    <w:p w14:paraId="45CC4A9D" w14:textId="77777777" w:rsidR="000765C8" w:rsidRPr="00E25B15" w:rsidRDefault="000765C8" w:rsidP="00F02123">
      <w:pPr>
        <w:pStyle w:val="NoSpacing"/>
        <w:rPr>
          <w:rFonts w:cstheme="minorHAnsi"/>
          <w:bCs/>
          <w:color w:val="636C70" w:themeColor="text2"/>
          <w:szCs w:val="20"/>
        </w:rPr>
      </w:pPr>
    </w:p>
    <w:p w14:paraId="7F931D55" w14:textId="77777777" w:rsidR="0062615F" w:rsidRPr="00E25B15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MEETINGS</w:t>
      </w:r>
    </w:p>
    <w:p w14:paraId="55207A5D" w14:textId="4793FBC1" w:rsidR="00D17A56" w:rsidRDefault="007465C8" w:rsidP="00F02123">
      <w:pPr>
        <w:pStyle w:val="ListParagraph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</w:pPr>
      <w:r w:rsidRPr="00E25B15"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  <w:t>Attend Finance Department Meetings and any other meetings as reasonably required by the Company.</w:t>
      </w:r>
    </w:p>
    <w:p w14:paraId="105B4BB3" w14:textId="77777777" w:rsidR="00E25B15" w:rsidRPr="00E25B15" w:rsidRDefault="00E25B15" w:rsidP="00E25B15">
      <w:pPr>
        <w:pStyle w:val="ListParagraph"/>
        <w:ind w:left="993"/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</w:pPr>
    </w:p>
    <w:p w14:paraId="2E2B9D75" w14:textId="737CA00B" w:rsidR="0062615F" w:rsidRPr="00E25B15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lastRenderedPageBreak/>
        <w:t>GENERAL</w:t>
      </w:r>
    </w:p>
    <w:p w14:paraId="2358C433" w14:textId="42C8C529" w:rsidR="007465C8" w:rsidRPr="00E25B15" w:rsidRDefault="007465C8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Perform all duties in accordance with Hi-Lift Company Ltd policies, procedures, internal controls, confidentiality requirements, and safety standards.</w:t>
      </w:r>
    </w:p>
    <w:p w14:paraId="1F6B9F30" w14:textId="3D99258B" w:rsidR="007465C8" w:rsidRPr="00E25B15" w:rsidRDefault="007465C8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The Company reserves the right to vary duties consistent with the Employee's role, skills, and operational requirements.</w:t>
      </w:r>
    </w:p>
    <w:p w14:paraId="7EC6B2ED" w14:textId="3AB70AA9" w:rsidR="007465C8" w:rsidRPr="00E25B15" w:rsidRDefault="007465C8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 xml:space="preserve">Protect confidential financial, employee, client, supplier, banking, and commercial information and </w:t>
      </w:r>
      <w:bookmarkStart w:id="0" w:name="_GoBack"/>
      <w:bookmarkEnd w:id="0"/>
      <w:r w:rsidRPr="00E25B15">
        <w:rPr>
          <w:rFonts w:cstheme="minorHAnsi"/>
          <w:bCs/>
          <w:color w:val="636C70" w:themeColor="text2"/>
          <w:szCs w:val="20"/>
        </w:rPr>
        <w:t>disclose it only to authorized persons.</w:t>
      </w:r>
    </w:p>
    <w:p w14:paraId="27CB1AAC" w14:textId="72720809" w:rsidR="007465C8" w:rsidRPr="00E25B15" w:rsidRDefault="007465C8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Maintain respectful, timely, and professional communication with management, colleagues, clients, suppliers, banks, regulators, and other stakeholders.</w:t>
      </w:r>
    </w:p>
    <w:p w14:paraId="22AB1A06" w14:textId="0B631A26" w:rsidR="007465C8" w:rsidRPr="00E25B15" w:rsidRDefault="007465C8" w:rsidP="00F02123">
      <w:pPr>
        <w:pStyle w:val="NoSpacing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E25B15">
        <w:rPr>
          <w:rFonts w:cstheme="minorHAnsi"/>
          <w:bCs/>
          <w:color w:val="636C70" w:themeColor="text2"/>
          <w:szCs w:val="20"/>
        </w:rPr>
        <w:t>Immediately report material errors, suspected fraud, control breaches, system issues, or risks to the appropriate supervisor or management.</w:t>
      </w:r>
    </w:p>
    <w:p w14:paraId="78060A15" w14:textId="77777777" w:rsidR="00407CB5" w:rsidRPr="00E25B15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D86FE0" w14:textId="39F5F1B0" w:rsidR="000B2137" w:rsidRPr="00E25B15" w:rsidRDefault="000B2137" w:rsidP="000B213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ACKNOWLEDGEMENT</w:t>
      </w:r>
    </w:p>
    <w:p w14:paraId="4648C302" w14:textId="77777777" w:rsidR="000B2137" w:rsidRPr="00E25B15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706E0D73" w14:textId="77777777" w:rsidR="000B2137" w:rsidRPr="00E25B15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</w:p>
    <w:p w14:paraId="4906D9EE" w14:textId="77777777" w:rsidR="000B2137" w:rsidRPr="00E25B15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26E361B2" w14:textId="77777777" w:rsidR="000B2137" w:rsidRPr="00E25B15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E25B15">
        <w:rPr>
          <w:rFonts w:cstheme="minorHAnsi"/>
          <w:b/>
          <w:color w:val="636C70" w:themeColor="text2"/>
          <w:szCs w:val="20"/>
        </w:rPr>
        <w:t>EMPLOYEE DETAILS</w:t>
      </w:r>
      <w:r w:rsidRPr="00E25B15">
        <w:rPr>
          <w:rFonts w:cstheme="minorHAnsi"/>
          <w:b/>
          <w:color w:val="636C70" w:themeColor="text2"/>
          <w:szCs w:val="20"/>
        </w:rPr>
        <w:tab/>
      </w:r>
      <w:r w:rsidRPr="00E25B15">
        <w:rPr>
          <w:rFonts w:cstheme="minorHAnsi"/>
          <w:b/>
          <w:color w:val="636C70" w:themeColor="text2"/>
          <w:szCs w:val="20"/>
        </w:rPr>
        <w:tab/>
      </w:r>
      <w:r w:rsidRPr="00E25B15">
        <w:rPr>
          <w:rFonts w:cstheme="minorHAnsi"/>
          <w:b/>
          <w:color w:val="636C70" w:themeColor="text2"/>
          <w:szCs w:val="20"/>
        </w:rPr>
        <w:tab/>
      </w:r>
      <w:r w:rsidRPr="00E25B15">
        <w:rPr>
          <w:rFonts w:cstheme="minorHAnsi"/>
          <w:b/>
          <w:color w:val="636C70" w:themeColor="text2"/>
          <w:szCs w:val="20"/>
        </w:rPr>
        <w:tab/>
      </w:r>
      <w:r w:rsidRPr="00E25B15">
        <w:rPr>
          <w:rFonts w:cstheme="minorHAnsi"/>
          <w:b/>
          <w:color w:val="636C70" w:themeColor="text2"/>
          <w:szCs w:val="20"/>
        </w:rPr>
        <w:tab/>
        <w:t>FOR AND ON BEHALF OF HI-LIFT COMPANY LTD</w:t>
      </w:r>
    </w:p>
    <w:p w14:paraId="7C27A228" w14:textId="40031894" w:rsidR="000B2137" w:rsidRPr="00E25B15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</w:rPr>
      </w:pPr>
      <w:r w:rsidRPr="00E25B15">
        <w:rPr>
          <w:rFonts w:cstheme="minorHAnsi"/>
          <w:color w:val="636C70" w:themeColor="text2"/>
          <w:szCs w:val="20"/>
        </w:rPr>
        <w:t xml:space="preserve">Employee Name: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  <w:t xml:space="preserve">Name: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</w:rPr>
        <w:br/>
        <w:t xml:space="preserve">Position: </w:t>
      </w:r>
      <w:r w:rsidR="00144840" w:rsidRPr="00E25B15">
        <w:rPr>
          <w:rFonts w:cstheme="minorHAnsi"/>
          <w:color w:val="636C70" w:themeColor="text2"/>
          <w:szCs w:val="20"/>
        </w:rPr>
        <w:t>Payables Clerk</w:t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="00EB7CDD"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 xml:space="preserve">Position: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</w:p>
    <w:p w14:paraId="1784D717" w14:textId="77777777" w:rsidR="000B2137" w:rsidRPr="00E25B15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  <w:u w:val="single"/>
        </w:rPr>
      </w:pPr>
      <w:r w:rsidRPr="00E25B15">
        <w:rPr>
          <w:rFonts w:cstheme="minorHAnsi"/>
          <w:color w:val="636C70" w:themeColor="text2"/>
          <w:szCs w:val="20"/>
        </w:rPr>
        <w:t xml:space="preserve">Signature: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  <w:t xml:space="preserve">Signature: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</w:rPr>
        <w:br/>
        <w:t xml:space="preserve">Date: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</w:rPr>
        <w:tab/>
      </w:r>
      <w:r w:rsidRPr="00E25B15">
        <w:rPr>
          <w:rFonts w:cstheme="minorHAnsi"/>
          <w:color w:val="636C70" w:themeColor="text2"/>
          <w:szCs w:val="20"/>
        </w:rPr>
        <w:tab/>
        <w:t xml:space="preserve">Date: </w:t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  <w:r w:rsidRPr="00E25B15"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E25B15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E25B15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0B2137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0B213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61532" w14:textId="77777777" w:rsidR="00A51267" w:rsidRDefault="00A51267" w:rsidP="00BA6158">
      <w:r>
        <w:separator/>
      </w:r>
    </w:p>
  </w:endnote>
  <w:endnote w:type="continuationSeparator" w:id="0">
    <w:p w14:paraId="17C26294" w14:textId="77777777" w:rsidR="00A51267" w:rsidRDefault="00A51267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E317F" w14:textId="77777777" w:rsidR="00A51267" w:rsidRDefault="00A51267" w:rsidP="00BA6158">
      <w:r>
        <w:separator/>
      </w:r>
    </w:p>
  </w:footnote>
  <w:footnote w:type="continuationSeparator" w:id="0">
    <w:p w14:paraId="3B50E823" w14:textId="77777777" w:rsidR="00A51267" w:rsidRDefault="00A51267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042D"/>
    <w:multiLevelType w:val="hybridMultilevel"/>
    <w:tmpl w:val="A05EB6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860142"/>
    <w:multiLevelType w:val="hybridMultilevel"/>
    <w:tmpl w:val="C72A3FE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2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4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76D710A"/>
    <w:multiLevelType w:val="hybridMultilevel"/>
    <w:tmpl w:val="C0D660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98A08F9"/>
    <w:multiLevelType w:val="hybridMultilevel"/>
    <w:tmpl w:val="F456151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B83209C"/>
    <w:multiLevelType w:val="hybridMultilevel"/>
    <w:tmpl w:val="6C0ECD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4E5605B0"/>
    <w:multiLevelType w:val="hybridMultilevel"/>
    <w:tmpl w:val="C02A901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C5C76"/>
    <w:multiLevelType w:val="hybridMultilevel"/>
    <w:tmpl w:val="E9B672D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E4670F6"/>
    <w:multiLevelType w:val="hybridMultilevel"/>
    <w:tmpl w:val="CDE8EC2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BD05056"/>
    <w:multiLevelType w:val="hybridMultilevel"/>
    <w:tmpl w:val="915C1F9E"/>
    <w:lvl w:ilvl="0" w:tplc="61461AE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7588E"/>
    <w:multiLevelType w:val="hybridMultilevel"/>
    <w:tmpl w:val="271CA3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CB62333"/>
    <w:multiLevelType w:val="hybridMultilevel"/>
    <w:tmpl w:val="33DCF2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D5E508A"/>
    <w:multiLevelType w:val="hybridMultilevel"/>
    <w:tmpl w:val="E97857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E1C5CE4"/>
    <w:multiLevelType w:val="hybridMultilevel"/>
    <w:tmpl w:val="17E05B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5"/>
  </w:num>
  <w:num w:numId="4">
    <w:abstractNumId w:val="18"/>
  </w:num>
  <w:num w:numId="5">
    <w:abstractNumId w:val="13"/>
  </w:num>
  <w:num w:numId="6">
    <w:abstractNumId w:val="11"/>
  </w:num>
  <w:num w:numId="7">
    <w:abstractNumId w:val="8"/>
  </w:num>
  <w:num w:numId="8">
    <w:abstractNumId w:val="26"/>
  </w:num>
  <w:num w:numId="9">
    <w:abstractNumId w:val="23"/>
  </w:num>
  <w:num w:numId="10">
    <w:abstractNumId w:val="1"/>
  </w:num>
  <w:num w:numId="11">
    <w:abstractNumId w:val="31"/>
  </w:num>
  <w:num w:numId="12">
    <w:abstractNumId w:val="30"/>
  </w:num>
  <w:num w:numId="13">
    <w:abstractNumId w:val="25"/>
  </w:num>
  <w:num w:numId="14">
    <w:abstractNumId w:val="14"/>
  </w:num>
  <w:num w:numId="15">
    <w:abstractNumId w:val="28"/>
  </w:num>
  <w:num w:numId="16">
    <w:abstractNumId w:val="9"/>
  </w:num>
  <w:num w:numId="17">
    <w:abstractNumId w:val="20"/>
  </w:num>
  <w:num w:numId="18">
    <w:abstractNumId w:val="3"/>
  </w:num>
  <w:num w:numId="19">
    <w:abstractNumId w:val="6"/>
  </w:num>
  <w:num w:numId="20">
    <w:abstractNumId w:val="12"/>
  </w:num>
  <w:num w:numId="21">
    <w:abstractNumId w:val="4"/>
  </w:num>
  <w:num w:numId="22">
    <w:abstractNumId w:val="10"/>
  </w:num>
  <w:num w:numId="23">
    <w:abstractNumId w:val="22"/>
  </w:num>
  <w:num w:numId="24">
    <w:abstractNumId w:val="16"/>
  </w:num>
  <w:num w:numId="25">
    <w:abstractNumId w:val="33"/>
  </w:num>
  <w:num w:numId="26">
    <w:abstractNumId w:val="0"/>
  </w:num>
  <w:num w:numId="27">
    <w:abstractNumId w:val="24"/>
  </w:num>
  <w:num w:numId="28">
    <w:abstractNumId w:val="15"/>
  </w:num>
  <w:num w:numId="29">
    <w:abstractNumId w:val="29"/>
  </w:num>
  <w:num w:numId="30">
    <w:abstractNumId w:val="2"/>
  </w:num>
  <w:num w:numId="31">
    <w:abstractNumId w:val="17"/>
  </w:num>
  <w:num w:numId="32">
    <w:abstractNumId w:val="19"/>
  </w:num>
  <w:num w:numId="33">
    <w:abstractNumId w:val="32"/>
  </w:num>
  <w:num w:numId="34">
    <w:abstractNumId w:val="27"/>
  </w:num>
  <w:num w:numId="35">
    <w:abstractNumId w:val="3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084E"/>
    <w:rsid w:val="00041FEA"/>
    <w:rsid w:val="00046226"/>
    <w:rsid w:val="00063CEF"/>
    <w:rsid w:val="000765C8"/>
    <w:rsid w:val="000A0F51"/>
    <w:rsid w:val="000A3156"/>
    <w:rsid w:val="000A45BC"/>
    <w:rsid w:val="000A584F"/>
    <w:rsid w:val="000B2137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44840"/>
    <w:rsid w:val="00191F15"/>
    <w:rsid w:val="001A2864"/>
    <w:rsid w:val="001C024F"/>
    <w:rsid w:val="001F5AE5"/>
    <w:rsid w:val="001F7A23"/>
    <w:rsid w:val="0020537C"/>
    <w:rsid w:val="0021062E"/>
    <w:rsid w:val="00222BDE"/>
    <w:rsid w:val="00233F3E"/>
    <w:rsid w:val="002665C0"/>
    <w:rsid w:val="0027472D"/>
    <w:rsid w:val="00276744"/>
    <w:rsid w:val="00281CE5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43821"/>
    <w:rsid w:val="00355C4F"/>
    <w:rsid w:val="00361FCF"/>
    <w:rsid w:val="003676C8"/>
    <w:rsid w:val="00371E37"/>
    <w:rsid w:val="00377500"/>
    <w:rsid w:val="0038358C"/>
    <w:rsid w:val="003911BF"/>
    <w:rsid w:val="003B327C"/>
    <w:rsid w:val="003B5ECF"/>
    <w:rsid w:val="003E2A7F"/>
    <w:rsid w:val="003F694E"/>
    <w:rsid w:val="00400178"/>
    <w:rsid w:val="00407CB5"/>
    <w:rsid w:val="004350D2"/>
    <w:rsid w:val="0046712E"/>
    <w:rsid w:val="00484FA4"/>
    <w:rsid w:val="004862A2"/>
    <w:rsid w:val="004A7CC1"/>
    <w:rsid w:val="004B39B5"/>
    <w:rsid w:val="004C5714"/>
    <w:rsid w:val="004D0064"/>
    <w:rsid w:val="00503231"/>
    <w:rsid w:val="00531685"/>
    <w:rsid w:val="00546024"/>
    <w:rsid w:val="00555B1A"/>
    <w:rsid w:val="0055717A"/>
    <w:rsid w:val="00560BE3"/>
    <w:rsid w:val="005A4D46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465C8"/>
    <w:rsid w:val="007656A0"/>
    <w:rsid w:val="007671DC"/>
    <w:rsid w:val="0077450E"/>
    <w:rsid w:val="007A0C67"/>
    <w:rsid w:val="007B7305"/>
    <w:rsid w:val="007D2CB2"/>
    <w:rsid w:val="00850BA4"/>
    <w:rsid w:val="00894DB7"/>
    <w:rsid w:val="00895167"/>
    <w:rsid w:val="008B63AD"/>
    <w:rsid w:val="008B6EEC"/>
    <w:rsid w:val="008C76F5"/>
    <w:rsid w:val="008D0A90"/>
    <w:rsid w:val="008E36B0"/>
    <w:rsid w:val="00914CD4"/>
    <w:rsid w:val="009831F8"/>
    <w:rsid w:val="009E05DF"/>
    <w:rsid w:val="009F0347"/>
    <w:rsid w:val="009F73CF"/>
    <w:rsid w:val="009F7FE3"/>
    <w:rsid w:val="00A15304"/>
    <w:rsid w:val="00A35970"/>
    <w:rsid w:val="00A461D2"/>
    <w:rsid w:val="00A47482"/>
    <w:rsid w:val="00A51267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97BB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B0251"/>
    <w:rsid w:val="00CC7D20"/>
    <w:rsid w:val="00CE4C60"/>
    <w:rsid w:val="00D17A56"/>
    <w:rsid w:val="00D276A0"/>
    <w:rsid w:val="00D50C7D"/>
    <w:rsid w:val="00DD1CE4"/>
    <w:rsid w:val="00DD25FE"/>
    <w:rsid w:val="00E00CC9"/>
    <w:rsid w:val="00E15692"/>
    <w:rsid w:val="00E176AE"/>
    <w:rsid w:val="00E25B15"/>
    <w:rsid w:val="00E25EC2"/>
    <w:rsid w:val="00E303FB"/>
    <w:rsid w:val="00E33073"/>
    <w:rsid w:val="00E414E0"/>
    <w:rsid w:val="00E41E57"/>
    <w:rsid w:val="00EA3907"/>
    <w:rsid w:val="00EB2203"/>
    <w:rsid w:val="00EB47E9"/>
    <w:rsid w:val="00EB7CDD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02123"/>
    <w:rsid w:val="00F13AC4"/>
    <w:rsid w:val="00F1784F"/>
    <w:rsid w:val="00F3103E"/>
    <w:rsid w:val="00F43612"/>
    <w:rsid w:val="00F75738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094332-CADC-45BB-AAA4-CB396872C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8</cp:revision>
  <dcterms:created xsi:type="dcterms:W3CDTF">2026-08-04T23:58:00Z</dcterms:created>
  <dcterms:modified xsi:type="dcterms:W3CDTF">2026-08-05T01:00:00Z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