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66BCF" w14:textId="77777777" w:rsidR="002D56A2" w:rsidRDefault="002D56A2"/>
    <w:p w14:paraId="091CF84B" w14:textId="4CBB3ACD" w:rsidR="00F3103E" w:rsidRDefault="00FF359B" w:rsidP="00674F90">
      <w:pPr>
        <w:rPr>
          <w:rFonts w:asciiTheme="minorHAnsi" w:hAnsiTheme="minorHAnsi" w:cstheme="minorHAnsi"/>
          <w:b/>
          <w:color w:val="636C70" w:themeColor="text2"/>
          <w:sz w:val="28"/>
          <w:szCs w:val="28"/>
        </w:rPr>
      </w:pPr>
      <w:r>
        <w:rPr>
          <w:rFonts w:asciiTheme="minorHAnsi" w:hAnsiTheme="minorHAnsi" w:cstheme="minorHAnsi"/>
          <w:b/>
          <w:color w:val="636C70" w:themeColor="text2"/>
          <w:sz w:val="28"/>
          <w:szCs w:val="28"/>
        </w:rPr>
        <w:t>Job Description</w:t>
      </w:r>
    </w:p>
    <w:p w14:paraId="32082758" w14:textId="77777777" w:rsidR="000F1543" w:rsidRDefault="000F1543" w:rsidP="00674F90">
      <w:pPr>
        <w:rPr>
          <w:rFonts w:asciiTheme="minorHAnsi" w:hAnsiTheme="minorHAnsi" w:cstheme="minorHAnsi"/>
          <w:b/>
          <w:color w:val="636C70" w:themeColor="text2"/>
          <w:sz w:val="20"/>
          <w:szCs w:val="20"/>
          <w:lang w:val="en-AU"/>
        </w:rPr>
      </w:pPr>
    </w:p>
    <w:p w14:paraId="02063A57" w14:textId="6BDE4766" w:rsidR="00674F90" w:rsidRPr="00192875" w:rsidRDefault="00FF359B" w:rsidP="00674F90">
      <w:pPr>
        <w:rPr>
          <w:rFonts w:asciiTheme="minorHAnsi" w:hAnsiTheme="minorHAnsi" w:cstheme="minorHAnsi"/>
          <w:bCs/>
          <w:color w:val="636C70" w:themeColor="text2"/>
          <w:sz w:val="20"/>
          <w:szCs w:val="20"/>
          <w:lang w:val="en-AU"/>
        </w:rPr>
      </w:pPr>
      <w:r w:rsidRPr="00192875">
        <w:rPr>
          <w:rFonts w:asciiTheme="minorHAnsi" w:hAnsiTheme="minorHAnsi" w:cstheme="minorHAnsi"/>
          <w:b/>
          <w:color w:val="636C70" w:themeColor="text2"/>
          <w:sz w:val="20"/>
          <w:szCs w:val="20"/>
          <w:lang w:val="en-AU"/>
        </w:rPr>
        <w:t>Job Title</w:t>
      </w:r>
      <w:r w:rsidR="00674F90" w:rsidRPr="00192875">
        <w:rPr>
          <w:rFonts w:asciiTheme="minorHAnsi" w:hAnsiTheme="minorHAnsi" w:cstheme="minorHAnsi"/>
          <w:b/>
          <w:color w:val="636C70" w:themeColor="text2"/>
          <w:sz w:val="20"/>
          <w:szCs w:val="20"/>
          <w:lang w:val="en-AU"/>
        </w:rPr>
        <w:t xml:space="preserve">: </w:t>
      </w:r>
      <w:r w:rsidR="00303640">
        <w:rPr>
          <w:rFonts w:asciiTheme="minorHAnsi" w:hAnsiTheme="minorHAnsi" w:cstheme="minorHAnsi"/>
          <w:bCs/>
          <w:color w:val="636C70" w:themeColor="text2"/>
          <w:sz w:val="20"/>
          <w:szCs w:val="20"/>
          <w:lang w:val="en-AU"/>
        </w:rPr>
        <w:t>Compiling Supervisor</w:t>
      </w:r>
    </w:p>
    <w:p w14:paraId="6AE0710C" w14:textId="335BE7F7" w:rsidR="00674F90" w:rsidRPr="00192875" w:rsidRDefault="00FF359B" w:rsidP="00674F90">
      <w:pPr>
        <w:rPr>
          <w:rFonts w:asciiTheme="minorHAnsi" w:hAnsiTheme="minorHAnsi" w:cstheme="minorHAnsi"/>
          <w:bCs/>
          <w:color w:val="636C70" w:themeColor="text2"/>
          <w:sz w:val="20"/>
          <w:szCs w:val="20"/>
          <w:lang w:val="en-AU"/>
        </w:rPr>
      </w:pPr>
      <w:r w:rsidRPr="00192875">
        <w:rPr>
          <w:rFonts w:asciiTheme="minorHAnsi" w:hAnsiTheme="minorHAnsi" w:cstheme="minorHAnsi"/>
          <w:b/>
          <w:color w:val="636C70" w:themeColor="text2"/>
          <w:sz w:val="20"/>
          <w:szCs w:val="20"/>
          <w:lang w:val="en-AU"/>
        </w:rPr>
        <w:t>Department</w:t>
      </w:r>
      <w:r w:rsidR="00674F90" w:rsidRPr="00192875">
        <w:rPr>
          <w:rFonts w:asciiTheme="minorHAnsi" w:hAnsiTheme="minorHAnsi" w:cstheme="minorHAnsi"/>
          <w:b/>
          <w:color w:val="636C70" w:themeColor="text2"/>
          <w:sz w:val="20"/>
          <w:szCs w:val="20"/>
          <w:lang w:val="en-AU"/>
        </w:rPr>
        <w:t>:</w:t>
      </w:r>
      <w:r w:rsidR="00674F90" w:rsidRPr="00192875">
        <w:rPr>
          <w:rFonts w:asciiTheme="minorHAnsi" w:hAnsiTheme="minorHAnsi" w:cstheme="minorHAnsi"/>
          <w:bCs/>
          <w:color w:val="636C70" w:themeColor="text2"/>
          <w:sz w:val="20"/>
          <w:szCs w:val="20"/>
          <w:lang w:val="en-AU"/>
        </w:rPr>
        <w:t xml:space="preserve"> </w:t>
      </w:r>
      <w:r w:rsidR="00D13DE4">
        <w:rPr>
          <w:rFonts w:asciiTheme="minorHAnsi" w:hAnsiTheme="minorHAnsi" w:cstheme="minorHAnsi"/>
          <w:bCs/>
          <w:color w:val="636C70" w:themeColor="text2"/>
          <w:sz w:val="20"/>
          <w:szCs w:val="20"/>
          <w:lang w:val="en-AU"/>
        </w:rPr>
        <w:t>Customs</w:t>
      </w:r>
    </w:p>
    <w:p w14:paraId="2656F049" w14:textId="10A3414F" w:rsidR="00FF359B" w:rsidRPr="00192875" w:rsidRDefault="00FF359B" w:rsidP="00FF359B">
      <w:pPr>
        <w:rPr>
          <w:rFonts w:asciiTheme="minorHAnsi" w:hAnsiTheme="minorHAnsi" w:cstheme="minorHAnsi"/>
          <w:bCs/>
          <w:color w:val="636C70" w:themeColor="text2"/>
          <w:sz w:val="20"/>
          <w:szCs w:val="20"/>
          <w:lang w:val="en-AU"/>
        </w:rPr>
      </w:pPr>
      <w:r w:rsidRPr="00192875">
        <w:rPr>
          <w:rFonts w:asciiTheme="minorHAnsi" w:hAnsiTheme="minorHAnsi" w:cstheme="minorHAnsi"/>
          <w:b/>
          <w:color w:val="636C70" w:themeColor="text2"/>
          <w:sz w:val="20"/>
          <w:szCs w:val="20"/>
          <w:lang w:val="en-AU"/>
        </w:rPr>
        <w:t>Reporting To:</w:t>
      </w:r>
      <w:r w:rsidRPr="00192875">
        <w:rPr>
          <w:rFonts w:asciiTheme="minorHAnsi" w:hAnsiTheme="minorHAnsi" w:cstheme="minorHAnsi"/>
          <w:bCs/>
          <w:color w:val="636C70" w:themeColor="text2"/>
          <w:sz w:val="20"/>
          <w:szCs w:val="20"/>
          <w:lang w:val="en-AU"/>
        </w:rPr>
        <w:t xml:space="preserve"> </w:t>
      </w:r>
      <w:r w:rsidR="00D13DE4">
        <w:rPr>
          <w:rFonts w:asciiTheme="minorHAnsi" w:hAnsiTheme="minorHAnsi" w:cstheme="minorHAnsi"/>
          <w:bCs/>
          <w:color w:val="636C70" w:themeColor="text2"/>
          <w:sz w:val="20"/>
          <w:szCs w:val="20"/>
          <w:lang w:val="en-AU"/>
        </w:rPr>
        <w:t>Logistics</w:t>
      </w:r>
      <w:r w:rsidRPr="00192875">
        <w:rPr>
          <w:rFonts w:asciiTheme="minorHAnsi" w:hAnsiTheme="minorHAnsi" w:cstheme="minorHAnsi"/>
          <w:bCs/>
          <w:color w:val="636C70" w:themeColor="text2"/>
          <w:sz w:val="20"/>
          <w:szCs w:val="20"/>
          <w:lang w:val="en-AU"/>
        </w:rPr>
        <w:t xml:space="preserve"> Manager</w:t>
      </w:r>
    </w:p>
    <w:p w14:paraId="701B90EC" w14:textId="45633D8D" w:rsidR="00355C4F" w:rsidRPr="00192875" w:rsidRDefault="00674F90" w:rsidP="00276744">
      <w:pPr>
        <w:rPr>
          <w:rFonts w:asciiTheme="minorHAnsi" w:hAnsiTheme="minorHAnsi" w:cstheme="minorHAnsi"/>
          <w:b/>
          <w:color w:val="636C70" w:themeColor="text2"/>
          <w:sz w:val="20"/>
          <w:szCs w:val="20"/>
          <w:lang w:val="en-AU"/>
        </w:rPr>
      </w:pPr>
      <w:r w:rsidRPr="00192875">
        <w:rPr>
          <w:rFonts w:asciiTheme="minorHAnsi" w:hAnsiTheme="minorHAnsi" w:cstheme="minorHAnsi"/>
          <w:b/>
          <w:noProof/>
          <w:color w:val="636C70" w:themeColor="text2"/>
          <w:sz w:val="20"/>
          <w:szCs w:val="20"/>
          <w14:ligatures w14:val="standardContextual"/>
        </w:rPr>
        <mc:AlternateContent>
          <mc:Choice Requires="wps">
            <w:drawing>
              <wp:anchor distT="0" distB="0" distL="114300" distR="114300" simplePos="0" relativeHeight="251659264" behindDoc="0" locked="0" layoutInCell="1" allowOverlap="1" wp14:anchorId="0B3D33E0" wp14:editId="2427826C">
                <wp:simplePos x="0" y="0"/>
                <wp:positionH relativeFrom="column">
                  <wp:posOffset>0</wp:posOffset>
                </wp:positionH>
                <wp:positionV relativeFrom="paragraph">
                  <wp:posOffset>76835</wp:posOffset>
                </wp:positionV>
                <wp:extent cx="5880100" cy="0"/>
                <wp:effectExtent l="0" t="0" r="0" b="0"/>
                <wp:wrapNone/>
                <wp:docPr id="2027180272" name="Straight Connector 9"/>
                <wp:cNvGraphicFramePr/>
                <a:graphic xmlns:a="http://schemas.openxmlformats.org/drawingml/2006/main">
                  <a:graphicData uri="http://schemas.microsoft.com/office/word/2010/wordprocessingShape">
                    <wps:wsp>
                      <wps:cNvCnPr/>
                      <wps:spPr>
                        <a:xfrm>
                          <a:off x="0" y="0"/>
                          <a:ext cx="5880100" cy="0"/>
                        </a:xfrm>
                        <a:prstGeom prst="line">
                          <a:avLst/>
                        </a:prstGeom>
                        <a:ln w="127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3F24F2"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6.05pt" to="46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" strokecolor="#636c70 [3215]" strokeweight="1pt">
                <v:stroke joinstyle="miter"/>
              </v:line>
            </w:pict>
          </mc:Fallback>
        </mc:AlternateContent>
      </w:r>
    </w:p>
    <w:p w14:paraId="21C9A48A" w14:textId="77777777" w:rsidR="00674F90" w:rsidRPr="00192875" w:rsidRDefault="00674F90" w:rsidP="00674F90">
      <w:pPr>
        <w:rPr>
          <w:rFonts w:asciiTheme="minorHAnsi" w:hAnsiTheme="minorHAnsi" w:cstheme="minorHAnsi"/>
          <w:color w:val="636C70" w:themeColor="text2"/>
          <w:sz w:val="20"/>
          <w:szCs w:val="20"/>
          <w:lang w:val="en-AU"/>
        </w:rPr>
      </w:pPr>
    </w:p>
    <w:p w14:paraId="23E5265A" w14:textId="77777777" w:rsidR="0062615F" w:rsidRPr="002C5642" w:rsidRDefault="0062615F" w:rsidP="008B63AD">
      <w:pPr>
        <w:pStyle w:val="NoSpacing"/>
        <w:numPr>
          <w:ilvl w:val="0"/>
          <w:numId w:val="2"/>
        </w:numPr>
        <w:rPr>
          <w:rFonts w:asciiTheme="minorHAnsi" w:hAnsiTheme="minorHAnsi" w:cstheme="minorHAnsi"/>
          <w:b/>
          <w:color w:val="636C70" w:themeColor="text2"/>
          <w:sz w:val="20"/>
          <w:szCs w:val="20"/>
        </w:rPr>
      </w:pPr>
      <w:r w:rsidRPr="002C5642">
        <w:rPr>
          <w:rFonts w:asciiTheme="minorHAnsi" w:hAnsiTheme="minorHAnsi" w:cstheme="minorHAnsi"/>
          <w:b/>
          <w:color w:val="636C70" w:themeColor="text2"/>
          <w:sz w:val="20"/>
          <w:szCs w:val="20"/>
        </w:rPr>
        <w:t>WORKING HOURS / ROSTER</w:t>
      </w:r>
    </w:p>
    <w:p w14:paraId="28FD1F37" w14:textId="77777777" w:rsidR="0062615F" w:rsidRPr="002C5642" w:rsidRDefault="0062615F" w:rsidP="008B63AD">
      <w:pPr>
        <w:pStyle w:val="NoSpacing"/>
        <w:numPr>
          <w:ilvl w:val="0"/>
          <w:numId w:val="1"/>
        </w:numPr>
        <w:rPr>
          <w:rFonts w:asciiTheme="minorHAnsi" w:hAnsiTheme="minorHAnsi" w:cstheme="minorHAnsi"/>
          <w:color w:val="636C70" w:themeColor="text2"/>
          <w:sz w:val="20"/>
          <w:szCs w:val="20"/>
        </w:rPr>
      </w:pPr>
      <w:r w:rsidRPr="002C5642">
        <w:rPr>
          <w:rFonts w:asciiTheme="minorHAnsi" w:hAnsiTheme="minorHAnsi" w:cstheme="minorHAnsi"/>
          <w:color w:val="636C70" w:themeColor="text2"/>
          <w:sz w:val="20"/>
          <w:szCs w:val="20"/>
        </w:rPr>
        <w:t>Normal working hours are:</w:t>
      </w:r>
    </w:p>
    <w:p w14:paraId="11A356A0" w14:textId="77777777" w:rsidR="0062615F" w:rsidRPr="002C5642" w:rsidRDefault="0062615F" w:rsidP="00672969">
      <w:pPr>
        <w:pStyle w:val="NoSpacing"/>
        <w:numPr>
          <w:ilvl w:val="0"/>
          <w:numId w:val="3"/>
        </w:numPr>
        <w:ind w:left="993" w:hanging="284"/>
        <w:rPr>
          <w:rFonts w:asciiTheme="minorHAnsi" w:hAnsiTheme="minorHAnsi" w:cstheme="minorHAnsi"/>
          <w:color w:val="636C70" w:themeColor="text2"/>
          <w:sz w:val="20"/>
          <w:szCs w:val="20"/>
        </w:rPr>
      </w:pPr>
      <w:r w:rsidRPr="002C5642">
        <w:rPr>
          <w:rFonts w:asciiTheme="minorHAnsi" w:hAnsiTheme="minorHAnsi" w:cstheme="minorHAnsi"/>
          <w:color w:val="636C70" w:themeColor="text2"/>
          <w:sz w:val="20"/>
          <w:szCs w:val="20"/>
        </w:rPr>
        <w:t>Monday to Friday: 8:00am – 5:00pm</w:t>
      </w:r>
    </w:p>
    <w:p w14:paraId="066ABBE2" w14:textId="77777777" w:rsidR="0062615F" w:rsidRPr="002C5642" w:rsidRDefault="0062615F" w:rsidP="008B63AD">
      <w:pPr>
        <w:pStyle w:val="NoSpacing"/>
        <w:numPr>
          <w:ilvl w:val="0"/>
          <w:numId w:val="1"/>
        </w:numPr>
        <w:rPr>
          <w:rFonts w:asciiTheme="minorHAnsi" w:hAnsiTheme="minorHAnsi" w:cstheme="minorHAnsi"/>
          <w:color w:val="636C70" w:themeColor="text2"/>
          <w:sz w:val="20"/>
          <w:szCs w:val="20"/>
        </w:rPr>
      </w:pPr>
      <w:r w:rsidRPr="002C5642">
        <w:rPr>
          <w:rFonts w:asciiTheme="minorHAnsi" w:hAnsiTheme="minorHAnsi" w:cstheme="minorHAnsi"/>
          <w:color w:val="636C70" w:themeColor="text2"/>
          <w:sz w:val="20"/>
          <w:szCs w:val="20"/>
        </w:rPr>
        <w:t>The Employee may be required to work reasonable overtime, including after-hours, weekends, or public holidays, in accordance with business and operational requirements.</w:t>
      </w:r>
    </w:p>
    <w:p w14:paraId="47B68659" w14:textId="77777777" w:rsidR="0062615F" w:rsidRPr="002C5642" w:rsidRDefault="0062615F" w:rsidP="0062615F">
      <w:pPr>
        <w:pStyle w:val="NoSpacing"/>
        <w:rPr>
          <w:rFonts w:asciiTheme="minorHAnsi" w:hAnsiTheme="minorHAnsi" w:cstheme="minorHAnsi"/>
          <w:color w:val="636C70" w:themeColor="text2"/>
          <w:sz w:val="20"/>
          <w:szCs w:val="20"/>
        </w:rPr>
      </w:pPr>
    </w:p>
    <w:p w14:paraId="32C25F91" w14:textId="22AC4D6D" w:rsidR="00730CAD" w:rsidRPr="002C5642" w:rsidRDefault="0062615F" w:rsidP="00D15554">
      <w:pPr>
        <w:pStyle w:val="NoSpacing"/>
        <w:numPr>
          <w:ilvl w:val="0"/>
          <w:numId w:val="2"/>
        </w:numPr>
        <w:rPr>
          <w:rFonts w:asciiTheme="minorHAnsi" w:hAnsiTheme="minorHAnsi" w:cstheme="minorHAnsi"/>
          <w:b/>
          <w:color w:val="636C70" w:themeColor="text2"/>
          <w:sz w:val="20"/>
          <w:szCs w:val="20"/>
        </w:rPr>
      </w:pPr>
      <w:r w:rsidRPr="002C5642">
        <w:rPr>
          <w:rFonts w:asciiTheme="minorHAnsi" w:hAnsiTheme="minorHAnsi" w:cstheme="minorHAnsi"/>
          <w:b/>
          <w:color w:val="636C70" w:themeColor="text2"/>
          <w:sz w:val="20"/>
          <w:szCs w:val="20"/>
        </w:rPr>
        <w:t>KEY RESPONSIBILITIES AND DUTIES</w:t>
      </w:r>
    </w:p>
    <w:p w14:paraId="436CA2C5"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Customs Entry Compilation &amp; Processing</w:t>
      </w:r>
    </w:p>
    <w:p w14:paraId="39AD397B" w14:textId="77777777" w:rsidR="00303640" w:rsidRPr="001D24F3" w:rsidRDefault="00303640" w:rsidP="00303640">
      <w:pPr>
        <w:pStyle w:val="NoSpacing"/>
        <w:numPr>
          <w:ilvl w:val="0"/>
          <w:numId w:val="18"/>
        </w:numPr>
        <w:ind w:left="993" w:hanging="284"/>
        <w:rPr>
          <w:color w:val="636C70" w:themeColor="text2"/>
          <w:szCs w:val="20"/>
        </w:rPr>
      </w:pPr>
      <w:r w:rsidRPr="001D24F3">
        <w:rPr>
          <w:color w:val="636C70" w:themeColor="text2"/>
          <w:sz w:val="20"/>
          <w:szCs w:val="20"/>
        </w:rPr>
        <w:t>Supervise and coordinate the preparation, compilation, and lodgement of import customs entries in accordance with PNG Customs legi</w:t>
      </w:r>
      <w:r w:rsidRPr="001D24F3">
        <w:rPr>
          <w:color w:val="636C70" w:themeColor="text2"/>
          <w:szCs w:val="20"/>
        </w:rPr>
        <w:t>slation and company procedures.</w:t>
      </w:r>
    </w:p>
    <w:p w14:paraId="4582FC53" w14:textId="77777777" w:rsidR="00303640" w:rsidRPr="001D24F3" w:rsidRDefault="00303640" w:rsidP="00303640">
      <w:pPr>
        <w:pStyle w:val="NoSpacing"/>
        <w:numPr>
          <w:ilvl w:val="0"/>
          <w:numId w:val="18"/>
        </w:numPr>
        <w:ind w:left="993" w:hanging="284"/>
        <w:rPr>
          <w:color w:val="636C70" w:themeColor="text2"/>
          <w:szCs w:val="20"/>
        </w:rPr>
      </w:pPr>
      <w:r w:rsidRPr="001D24F3">
        <w:rPr>
          <w:color w:val="636C70" w:themeColor="text2"/>
          <w:sz w:val="20"/>
          <w:szCs w:val="20"/>
        </w:rPr>
        <w:t>Review and verify the accuracy and completeness of customs declarations and supporting doc</w:t>
      </w:r>
      <w:r w:rsidRPr="001D24F3">
        <w:rPr>
          <w:color w:val="636C70" w:themeColor="text2"/>
          <w:szCs w:val="20"/>
        </w:rPr>
        <w:t>umentation prior to submission.</w:t>
      </w:r>
    </w:p>
    <w:p w14:paraId="4D16D16C" w14:textId="77777777" w:rsidR="00303640" w:rsidRPr="001D24F3" w:rsidRDefault="00303640" w:rsidP="00303640">
      <w:pPr>
        <w:pStyle w:val="NoSpacing"/>
        <w:numPr>
          <w:ilvl w:val="0"/>
          <w:numId w:val="18"/>
        </w:numPr>
        <w:ind w:left="993" w:hanging="284"/>
        <w:rPr>
          <w:color w:val="636C70" w:themeColor="text2"/>
          <w:szCs w:val="20"/>
        </w:rPr>
      </w:pPr>
      <w:r w:rsidRPr="001D24F3">
        <w:rPr>
          <w:color w:val="636C70" w:themeColor="text2"/>
          <w:sz w:val="20"/>
          <w:szCs w:val="20"/>
        </w:rPr>
        <w:t>Ensure all customs entries are processed within required timeframes to facilitate timel</w:t>
      </w:r>
      <w:r w:rsidRPr="001D24F3">
        <w:rPr>
          <w:color w:val="636C70" w:themeColor="text2"/>
          <w:szCs w:val="20"/>
        </w:rPr>
        <w:t>y cargo clearance and delivery.</w:t>
      </w:r>
    </w:p>
    <w:p w14:paraId="7F6CEAD5" w14:textId="77777777" w:rsidR="00303640" w:rsidRPr="001D24F3" w:rsidRDefault="00303640" w:rsidP="00303640">
      <w:pPr>
        <w:pStyle w:val="NoSpacing"/>
        <w:numPr>
          <w:ilvl w:val="0"/>
          <w:numId w:val="18"/>
        </w:numPr>
        <w:ind w:left="993" w:hanging="284"/>
        <w:rPr>
          <w:color w:val="636C70" w:themeColor="text2"/>
          <w:szCs w:val="20"/>
        </w:rPr>
      </w:pPr>
      <w:r w:rsidRPr="001D24F3">
        <w:rPr>
          <w:color w:val="636C70" w:themeColor="text2"/>
          <w:sz w:val="20"/>
          <w:szCs w:val="20"/>
        </w:rPr>
        <w:t>Coordinate documentation requirements with clients, shipping agents, freight forwar</w:t>
      </w:r>
      <w:r w:rsidRPr="001D24F3">
        <w:rPr>
          <w:color w:val="636C70" w:themeColor="text2"/>
          <w:szCs w:val="20"/>
        </w:rPr>
        <w:t>ders, and internal departments.</w:t>
      </w:r>
    </w:p>
    <w:p w14:paraId="1079DBFA" w14:textId="77777777" w:rsidR="00303640" w:rsidRPr="001D24F3" w:rsidRDefault="00303640" w:rsidP="00303640">
      <w:pPr>
        <w:pStyle w:val="NoSpacing"/>
        <w:numPr>
          <w:ilvl w:val="0"/>
          <w:numId w:val="18"/>
        </w:numPr>
        <w:ind w:left="993" w:hanging="284"/>
        <w:rPr>
          <w:color w:val="636C70" w:themeColor="text2"/>
          <w:szCs w:val="20"/>
        </w:rPr>
      </w:pPr>
      <w:r w:rsidRPr="001D24F3">
        <w:rPr>
          <w:color w:val="636C70" w:themeColor="text2"/>
          <w:sz w:val="20"/>
          <w:szCs w:val="20"/>
        </w:rPr>
        <w:t>Ensure customs declarations comply with tariff classifications, valuation requirements, permi</w:t>
      </w:r>
      <w:r w:rsidRPr="001D24F3">
        <w:rPr>
          <w:color w:val="636C70" w:themeColor="text2"/>
          <w:szCs w:val="20"/>
        </w:rPr>
        <w:t>ts, and regulatory obligations.</w:t>
      </w:r>
    </w:p>
    <w:p w14:paraId="2DF8BD32" w14:textId="77777777" w:rsidR="00303640" w:rsidRPr="001D24F3" w:rsidRDefault="00303640" w:rsidP="00303640">
      <w:pPr>
        <w:pStyle w:val="NoSpacing"/>
        <w:numPr>
          <w:ilvl w:val="0"/>
          <w:numId w:val="18"/>
        </w:numPr>
        <w:ind w:left="993" w:hanging="284"/>
        <w:rPr>
          <w:color w:val="636C70" w:themeColor="text2"/>
          <w:sz w:val="20"/>
          <w:szCs w:val="20"/>
        </w:rPr>
      </w:pPr>
      <w:r w:rsidRPr="001D24F3">
        <w:rPr>
          <w:color w:val="636C70" w:themeColor="text2"/>
          <w:sz w:val="20"/>
          <w:szCs w:val="20"/>
        </w:rPr>
        <w:t>Monitor customs processing and promptly address any issues that may delay cargo clearance.</w:t>
      </w:r>
    </w:p>
    <w:p w14:paraId="3A7EE38F"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Team Leadership &amp; Supervision</w:t>
      </w:r>
    </w:p>
    <w:p w14:paraId="30ECA7DD" w14:textId="77777777" w:rsidR="00303640" w:rsidRPr="001D24F3" w:rsidRDefault="00303640" w:rsidP="00303640">
      <w:pPr>
        <w:pStyle w:val="NoSpacing"/>
        <w:numPr>
          <w:ilvl w:val="0"/>
          <w:numId w:val="19"/>
        </w:numPr>
        <w:ind w:left="993" w:hanging="284"/>
        <w:rPr>
          <w:color w:val="636C70" w:themeColor="text2"/>
          <w:szCs w:val="20"/>
        </w:rPr>
      </w:pPr>
      <w:r w:rsidRPr="001D24F3">
        <w:rPr>
          <w:color w:val="636C70" w:themeColor="text2"/>
          <w:sz w:val="20"/>
          <w:szCs w:val="20"/>
        </w:rPr>
        <w:t>Supervise, mentor, and support Customs Compilers in the executi</w:t>
      </w:r>
      <w:r w:rsidRPr="001D24F3">
        <w:rPr>
          <w:color w:val="636C70" w:themeColor="text2"/>
          <w:szCs w:val="20"/>
        </w:rPr>
        <w:t>on of daily operational duties.</w:t>
      </w:r>
    </w:p>
    <w:p w14:paraId="01F084A2" w14:textId="77777777" w:rsidR="00303640" w:rsidRPr="001D24F3" w:rsidRDefault="00303640" w:rsidP="00303640">
      <w:pPr>
        <w:pStyle w:val="NoSpacing"/>
        <w:numPr>
          <w:ilvl w:val="0"/>
          <w:numId w:val="19"/>
        </w:numPr>
        <w:ind w:left="993" w:hanging="284"/>
        <w:rPr>
          <w:color w:val="636C70" w:themeColor="text2"/>
          <w:szCs w:val="20"/>
        </w:rPr>
      </w:pPr>
      <w:r w:rsidRPr="001D24F3">
        <w:rPr>
          <w:color w:val="636C70" w:themeColor="text2"/>
          <w:sz w:val="20"/>
          <w:szCs w:val="20"/>
        </w:rPr>
        <w:t>Allocate workloads based on operational priorities, shipment urge</w:t>
      </w:r>
      <w:r w:rsidRPr="001D24F3">
        <w:rPr>
          <w:color w:val="636C70" w:themeColor="text2"/>
          <w:szCs w:val="20"/>
        </w:rPr>
        <w:t>ncy, and customer requirements.</w:t>
      </w:r>
    </w:p>
    <w:p w14:paraId="031CE8F0" w14:textId="77777777" w:rsidR="00303640" w:rsidRPr="001D24F3" w:rsidRDefault="00303640" w:rsidP="00303640">
      <w:pPr>
        <w:pStyle w:val="NoSpacing"/>
        <w:numPr>
          <w:ilvl w:val="0"/>
          <w:numId w:val="19"/>
        </w:numPr>
        <w:ind w:left="993" w:hanging="284"/>
        <w:rPr>
          <w:color w:val="636C70" w:themeColor="text2"/>
          <w:szCs w:val="20"/>
        </w:rPr>
      </w:pPr>
      <w:r w:rsidRPr="001D24F3">
        <w:rPr>
          <w:color w:val="636C70" w:themeColor="text2"/>
          <w:sz w:val="20"/>
          <w:szCs w:val="20"/>
        </w:rPr>
        <w:t>Monitor staff productivity, attendance, work quality, and a</w:t>
      </w:r>
      <w:r w:rsidRPr="001D24F3">
        <w:rPr>
          <w:color w:val="636C70" w:themeColor="text2"/>
          <w:szCs w:val="20"/>
        </w:rPr>
        <w:t>dherence to company procedures.</w:t>
      </w:r>
    </w:p>
    <w:p w14:paraId="0720E781" w14:textId="77777777" w:rsidR="00303640" w:rsidRPr="001D24F3" w:rsidRDefault="00303640" w:rsidP="00303640">
      <w:pPr>
        <w:pStyle w:val="NoSpacing"/>
        <w:numPr>
          <w:ilvl w:val="0"/>
          <w:numId w:val="19"/>
        </w:numPr>
        <w:ind w:left="993" w:hanging="284"/>
        <w:rPr>
          <w:color w:val="636C70" w:themeColor="text2"/>
          <w:szCs w:val="20"/>
        </w:rPr>
      </w:pPr>
      <w:r w:rsidRPr="001D24F3">
        <w:rPr>
          <w:color w:val="636C70" w:themeColor="text2"/>
          <w:sz w:val="20"/>
          <w:szCs w:val="20"/>
        </w:rPr>
        <w:t>Provide technical guidance on customs legislation, compiling requiremen</w:t>
      </w:r>
      <w:r w:rsidRPr="001D24F3">
        <w:rPr>
          <w:color w:val="636C70" w:themeColor="text2"/>
          <w:szCs w:val="20"/>
        </w:rPr>
        <w:t>ts, and operational procedures.</w:t>
      </w:r>
    </w:p>
    <w:p w14:paraId="145DFFB3" w14:textId="77777777" w:rsidR="00303640" w:rsidRPr="001D24F3" w:rsidRDefault="00303640" w:rsidP="00303640">
      <w:pPr>
        <w:pStyle w:val="NoSpacing"/>
        <w:numPr>
          <w:ilvl w:val="0"/>
          <w:numId w:val="19"/>
        </w:numPr>
        <w:ind w:left="993" w:hanging="284"/>
        <w:rPr>
          <w:color w:val="636C70" w:themeColor="text2"/>
          <w:szCs w:val="20"/>
        </w:rPr>
      </w:pPr>
      <w:r w:rsidRPr="001D24F3">
        <w:rPr>
          <w:color w:val="636C70" w:themeColor="text2"/>
          <w:sz w:val="20"/>
          <w:szCs w:val="20"/>
        </w:rPr>
        <w:t>Ensure all customs updates, shipment records, and clearance activities are completed accurately an</w:t>
      </w:r>
      <w:r w:rsidRPr="001D24F3">
        <w:rPr>
          <w:color w:val="636C70" w:themeColor="text2"/>
          <w:szCs w:val="20"/>
        </w:rPr>
        <w:t>d within agreed service levels.</w:t>
      </w:r>
    </w:p>
    <w:p w14:paraId="75273EF3" w14:textId="77777777" w:rsidR="00303640" w:rsidRPr="001D24F3" w:rsidRDefault="00303640" w:rsidP="00303640">
      <w:pPr>
        <w:pStyle w:val="NoSpacing"/>
        <w:numPr>
          <w:ilvl w:val="0"/>
          <w:numId w:val="19"/>
        </w:numPr>
        <w:ind w:left="993" w:hanging="284"/>
        <w:rPr>
          <w:color w:val="636C70" w:themeColor="text2"/>
          <w:sz w:val="20"/>
          <w:szCs w:val="20"/>
        </w:rPr>
      </w:pPr>
      <w:r w:rsidRPr="001D24F3">
        <w:rPr>
          <w:color w:val="636C70" w:themeColor="text2"/>
          <w:sz w:val="20"/>
          <w:szCs w:val="20"/>
        </w:rPr>
        <w:t>Identify training needs and contribute to the development of team capability and performance.</w:t>
      </w:r>
    </w:p>
    <w:p w14:paraId="7DA6DE83"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Shipment Monitoring &amp; Customer Service</w:t>
      </w:r>
    </w:p>
    <w:p w14:paraId="05B3477F" w14:textId="77777777" w:rsidR="00303640" w:rsidRPr="001D24F3" w:rsidRDefault="00303640" w:rsidP="00303640">
      <w:pPr>
        <w:pStyle w:val="NoSpacing"/>
        <w:numPr>
          <w:ilvl w:val="0"/>
          <w:numId w:val="20"/>
        </w:numPr>
        <w:ind w:left="993" w:hanging="284"/>
        <w:rPr>
          <w:color w:val="636C70" w:themeColor="text2"/>
          <w:szCs w:val="20"/>
        </w:rPr>
      </w:pPr>
      <w:r w:rsidRPr="001D24F3">
        <w:rPr>
          <w:color w:val="636C70" w:themeColor="text2"/>
          <w:sz w:val="20"/>
          <w:szCs w:val="20"/>
        </w:rPr>
        <w:t>Monitor shipment progress through HILCOMS (Customs Job Information Processing System)</w:t>
      </w:r>
      <w:r w:rsidRPr="001D24F3">
        <w:rPr>
          <w:color w:val="636C70" w:themeColor="text2"/>
          <w:szCs w:val="20"/>
        </w:rPr>
        <w:t xml:space="preserve"> and other operational systems.</w:t>
      </w:r>
    </w:p>
    <w:p w14:paraId="49CA8903" w14:textId="77777777" w:rsidR="00303640" w:rsidRPr="001D24F3" w:rsidRDefault="00303640" w:rsidP="00303640">
      <w:pPr>
        <w:pStyle w:val="NoSpacing"/>
        <w:numPr>
          <w:ilvl w:val="0"/>
          <w:numId w:val="20"/>
        </w:numPr>
        <w:ind w:left="993" w:hanging="284"/>
        <w:rPr>
          <w:color w:val="636C70" w:themeColor="text2"/>
          <w:szCs w:val="20"/>
        </w:rPr>
      </w:pPr>
      <w:r w:rsidRPr="001D24F3">
        <w:rPr>
          <w:color w:val="636C70" w:themeColor="text2"/>
          <w:sz w:val="20"/>
          <w:szCs w:val="20"/>
        </w:rPr>
        <w:t>Track shipment movements from pre-alert through custo</w:t>
      </w:r>
      <w:r w:rsidRPr="001D24F3">
        <w:rPr>
          <w:color w:val="636C70" w:themeColor="text2"/>
          <w:szCs w:val="20"/>
        </w:rPr>
        <w:t>ms clearance to final delivery.</w:t>
      </w:r>
    </w:p>
    <w:p w14:paraId="79F70291" w14:textId="77777777" w:rsidR="00303640" w:rsidRPr="001D24F3" w:rsidRDefault="00303640" w:rsidP="00303640">
      <w:pPr>
        <w:pStyle w:val="NoSpacing"/>
        <w:numPr>
          <w:ilvl w:val="0"/>
          <w:numId w:val="20"/>
        </w:numPr>
        <w:ind w:left="993" w:hanging="284"/>
        <w:rPr>
          <w:color w:val="636C70" w:themeColor="text2"/>
          <w:szCs w:val="20"/>
        </w:rPr>
      </w:pPr>
      <w:r w:rsidRPr="001D24F3">
        <w:rPr>
          <w:color w:val="636C70" w:themeColor="text2"/>
          <w:sz w:val="20"/>
          <w:szCs w:val="20"/>
        </w:rPr>
        <w:t xml:space="preserve">Respond promptly to customer enquiries regarding shipment status, customs processing, </w:t>
      </w:r>
      <w:r w:rsidRPr="001D24F3">
        <w:rPr>
          <w:color w:val="636C70" w:themeColor="text2"/>
          <w:szCs w:val="20"/>
        </w:rPr>
        <w:t>and documentation requirements.</w:t>
      </w:r>
    </w:p>
    <w:p w14:paraId="142A63A6" w14:textId="77777777" w:rsidR="00303640" w:rsidRPr="001D24F3" w:rsidRDefault="00303640" w:rsidP="00303640">
      <w:pPr>
        <w:pStyle w:val="NoSpacing"/>
        <w:numPr>
          <w:ilvl w:val="0"/>
          <w:numId w:val="20"/>
        </w:numPr>
        <w:ind w:left="993" w:hanging="284"/>
        <w:rPr>
          <w:color w:val="636C70" w:themeColor="text2"/>
          <w:szCs w:val="20"/>
        </w:rPr>
      </w:pPr>
      <w:r w:rsidRPr="001D24F3">
        <w:rPr>
          <w:color w:val="636C70" w:themeColor="text2"/>
          <w:sz w:val="20"/>
          <w:szCs w:val="20"/>
        </w:rPr>
        <w:t>Provide regular shipment status upd</w:t>
      </w:r>
      <w:r w:rsidRPr="001D24F3">
        <w:rPr>
          <w:color w:val="636C70" w:themeColor="text2"/>
          <w:szCs w:val="20"/>
        </w:rPr>
        <w:t>ates to clients and management.</w:t>
      </w:r>
    </w:p>
    <w:p w14:paraId="393D8B3B" w14:textId="77777777" w:rsidR="00303640" w:rsidRPr="001D24F3" w:rsidRDefault="00303640" w:rsidP="00303640">
      <w:pPr>
        <w:pStyle w:val="NoSpacing"/>
        <w:numPr>
          <w:ilvl w:val="0"/>
          <w:numId w:val="20"/>
        </w:numPr>
        <w:ind w:left="993" w:hanging="284"/>
        <w:rPr>
          <w:color w:val="636C70" w:themeColor="text2"/>
          <w:sz w:val="20"/>
          <w:szCs w:val="20"/>
        </w:rPr>
      </w:pPr>
      <w:r w:rsidRPr="001D24F3">
        <w:rPr>
          <w:color w:val="636C70" w:themeColor="text2"/>
          <w:sz w:val="20"/>
          <w:szCs w:val="20"/>
        </w:rPr>
        <w:t>Proactively identify and resolve issues that may impact cargo clearance or customer service commitments.</w:t>
      </w:r>
    </w:p>
    <w:p w14:paraId="09132B8E"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Customs &amp; Regulatory Coordination</w:t>
      </w:r>
    </w:p>
    <w:p w14:paraId="3F7AA740" w14:textId="77777777" w:rsidR="00303640" w:rsidRPr="001D24F3" w:rsidRDefault="00303640" w:rsidP="00303640">
      <w:pPr>
        <w:pStyle w:val="NoSpacing"/>
        <w:numPr>
          <w:ilvl w:val="0"/>
          <w:numId w:val="21"/>
        </w:numPr>
        <w:ind w:left="993" w:hanging="284"/>
        <w:rPr>
          <w:color w:val="636C70" w:themeColor="text2"/>
          <w:szCs w:val="20"/>
        </w:rPr>
      </w:pPr>
      <w:r w:rsidRPr="001D24F3">
        <w:rPr>
          <w:color w:val="636C70" w:themeColor="text2"/>
          <w:sz w:val="20"/>
          <w:szCs w:val="20"/>
        </w:rPr>
        <w:t>Liaise with PNG Customs officers regarding customs entries, assessments, inspections, queri</w:t>
      </w:r>
      <w:r w:rsidRPr="001D24F3">
        <w:rPr>
          <w:color w:val="636C70" w:themeColor="text2"/>
          <w:szCs w:val="20"/>
        </w:rPr>
        <w:t>es, and clearance requirements.</w:t>
      </w:r>
    </w:p>
    <w:p w14:paraId="5F6F12B9" w14:textId="77777777" w:rsidR="00303640" w:rsidRPr="001D24F3" w:rsidRDefault="00303640" w:rsidP="00303640">
      <w:pPr>
        <w:pStyle w:val="NoSpacing"/>
        <w:numPr>
          <w:ilvl w:val="0"/>
          <w:numId w:val="21"/>
        </w:numPr>
        <w:ind w:left="993" w:hanging="284"/>
        <w:rPr>
          <w:color w:val="636C70" w:themeColor="text2"/>
          <w:szCs w:val="20"/>
        </w:rPr>
      </w:pPr>
      <w:r w:rsidRPr="001D24F3">
        <w:rPr>
          <w:color w:val="636C70" w:themeColor="text2"/>
          <w:sz w:val="20"/>
          <w:szCs w:val="20"/>
        </w:rPr>
        <w:t>Coordinate customs inspections, NAQIA inspections, fumigation requirements, a</w:t>
      </w:r>
      <w:r w:rsidRPr="001D24F3">
        <w:rPr>
          <w:color w:val="636C70" w:themeColor="text2"/>
          <w:szCs w:val="20"/>
        </w:rPr>
        <w:t>nd other regulatory activities.</w:t>
      </w:r>
    </w:p>
    <w:p w14:paraId="432E2031" w14:textId="77777777" w:rsidR="00303640" w:rsidRPr="001D24F3" w:rsidRDefault="00303640" w:rsidP="00303640">
      <w:pPr>
        <w:pStyle w:val="NoSpacing"/>
        <w:numPr>
          <w:ilvl w:val="0"/>
          <w:numId w:val="21"/>
        </w:numPr>
        <w:ind w:left="993" w:hanging="284"/>
        <w:rPr>
          <w:color w:val="636C70" w:themeColor="text2"/>
          <w:szCs w:val="20"/>
        </w:rPr>
      </w:pPr>
      <w:r w:rsidRPr="001D24F3">
        <w:rPr>
          <w:color w:val="636C70" w:themeColor="text2"/>
          <w:sz w:val="20"/>
          <w:szCs w:val="20"/>
        </w:rPr>
        <w:t>Facilitate Single Movement Permissions (SMP), PTL endorsements, and other regul</w:t>
      </w:r>
      <w:r w:rsidRPr="001D24F3">
        <w:rPr>
          <w:color w:val="636C70" w:themeColor="text2"/>
          <w:szCs w:val="20"/>
        </w:rPr>
        <w:t>atory approvals where required.</w:t>
      </w:r>
    </w:p>
    <w:p w14:paraId="5B95E199" w14:textId="77777777" w:rsidR="00303640" w:rsidRPr="001D24F3" w:rsidRDefault="00303640" w:rsidP="00303640">
      <w:pPr>
        <w:pStyle w:val="NoSpacing"/>
        <w:numPr>
          <w:ilvl w:val="0"/>
          <w:numId w:val="21"/>
        </w:numPr>
        <w:ind w:left="993" w:hanging="284"/>
        <w:rPr>
          <w:color w:val="636C70" w:themeColor="text2"/>
          <w:szCs w:val="20"/>
        </w:rPr>
      </w:pPr>
      <w:r w:rsidRPr="001D24F3">
        <w:rPr>
          <w:color w:val="636C70" w:themeColor="text2"/>
          <w:sz w:val="20"/>
          <w:szCs w:val="20"/>
        </w:rPr>
        <w:t>Ensure compliance with PNG Customs legislation, quarantine requirements, and all app</w:t>
      </w:r>
      <w:r w:rsidRPr="001D24F3">
        <w:rPr>
          <w:color w:val="636C70" w:themeColor="text2"/>
          <w:szCs w:val="20"/>
        </w:rPr>
        <w:t>licable government regulations.</w:t>
      </w:r>
    </w:p>
    <w:p w14:paraId="1FFC96B5" w14:textId="77777777" w:rsidR="00303640" w:rsidRPr="001D24F3" w:rsidRDefault="00303640" w:rsidP="00303640">
      <w:pPr>
        <w:pStyle w:val="NoSpacing"/>
        <w:numPr>
          <w:ilvl w:val="0"/>
          <w:numId w:val="21"/>
        </w:numPr>
        <w:ind w:left="993" w:hanging="284"/>
        <w:rPr>
          <w:color w:val="636C70" w:themeColor="text2"/>
          <w:sz w:val="20"/>
          <w:szCs w:val="20"/>
        </w:rPr>
      </w:pPr>
      <w:r w:rsidRPr="001D24F3">
        <w:rPr>
          <w:color w:val="636C70" w:themeColor="text2"/>
          <w:sz w:val="20"/>
          <w:szCs w:val="20"/>
        </w:rPr>
        <w:t>Monitor legislative changes and communicate relevant updates to the Customs Compiling Team.</w:t>
      </w:r>
    </w:p>
    <w:p w14:paraId="382E555A"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Financial &amp; Disbursement Coordination</w:t>
      </w:r>
    </w:p>
    <w:p w14:paraId="648D2EFE" w14:textId="77777777" w:rsidR="00303640" w:rsidRPr="001D24F3" w:rsidRDefault="00303640" w:rsidP="00303640">
      <w:pPr>
        <w:pStyle w:val="NoSpacing"/>
        <w:numPr>
          <w:ilvl w:val="0"/>
          <w:numId w:val="22"/>
        </w:numPr>
        <w:ind w:left="993" w:hanging="284"/>
        <w:rPr>
          <w:color w:val="636C70" w:themeColor="text2"/>
          <w:szCs w:val="20"/>
        </w:rPr>
      </w:pPr>
      <w:r w:rsidRPr="001D24F3">
        <w:rPr>
          <w:color w:val="636C70" w:themeColor="text2"/>
          <w:sz w:val="20"/>
          <w:szCs w:val="20"/>
        </w:rPr>
        <w:lastRenderedPageBreak/>
        <w:t xml:space="preserve">Coordinate customs duty payments, Certificates of Clearance (COC), warehouse charges, </w:t>
      </w:r>
      <w:proofErr w:type="spellStart"/>
      <w:r w:rsidRPr="001D24F3">
        <w:rPr>
          <w:color w:val="636C70" w:themeColor="text2"/>
          <w:sz w:val="20"/>
          <w:szCs w:val="20"/>
        </w:rPr>
        <w:t>wharfage</w:t>
      </w:r>
      <w:proofErr w:type="spellEnd"/>
      <w:r w:rsidRPr="001D24F3">
        <w:rPr>
          <w:color w:val="636C70" w:themeColor="text2"/>
          <w:sz w:val="20"/>
          <w:szCs w:val="20"/>
        </w:rPr>
        <w:t>, storage fees, and</w:t>
      </w:r>
      <w:r w:rsidRPr="001D24F3">
        <w:rPr>
          <w:color w:val="636C70" w:themeColor="text2"/>
          <w:szCs w:val="20"/>
        </w:rPr>
        <w:t xml:space="preserve"> other statutory disbursements.</w:t>
      </w:r>
    </w:p>
    <w:p w14:paraId="1750A330" w14:textId="77777777" w:rsidR="00303640" w:rsidRPr="001D24F3" w:rsidRDefault="00303640" w:rsidP="00303640">
      <w:pPr>
        <w:pStyle w:val="NoSpacing"/>
        <w:numPr>
          <w:ilvl w:val="0"/>
          <w:numId w:val="22"/>
        </w:numPr>
        <w:ind w:left="993" w:hanging="284"/>
        <w:rPr>
          <w:color w:val="636C70" w:themeColor="text2"/>
          <w:szCs w:val="20"/>
        </w:rPr>
      </w:pPr>
      <w:r w:rsidRPr="001D24F3">
        <w:rPr>
          <w:color w:val="636C70" w:themeColor="text2"/>
          <w:sz w:val="20"/>
          <w:szCs w:val="20"/>
        </w:rPr>
        <w:t>Liaise with clients, Finance, shipping agents, and service providers regarding payment requir</w:t>
      </w:r>
      <w:r w:rsidRPr="001D24F3">
        <w:rPr>
          <w:color w:val="636C70" w:themeColor="text2"/>
          <w:szCs w:val="20"/>
        </w:rPr>
        <w:t>ements and outstanding charges.</w:t>
      </w:r>
    </w:p>
    <w:p w14:paraId="0B9124E8" w14:textId="77777777" w:rsidR="00303640" w:rsidRPr="001D24F3" w:rsidRDefault="00303640" w:rsidP="00303640">
      <w:pPr>
        <w:pStyle w:val="NoSpacing"/>
        <w:numPr>
          <w:ilvl w:val="0"/>
          <w:numId w:val="22"/>
        </w:numPr>
        <w:ind w:left="993" w:hanging="284"/>
        <w:rPr>
          <w:color w:val="636C70" w:themeColor="text2"/>
          <w:szCs w:val="20"/>
        </w:rPr>
      </w:pPr>
      <w:r w:rsidRPr="001D24F3">
        <w:rPr>
          <w:color w:val="636C70" w:themeColor="text2"/>
          <w:sz w:val="20"/>
          <w:szCs w:val="20"/>
        </w:rPr>
        <w:t xml:space="preserve">Monitor outstanding payments to </w:t>
      </w:r>
      <w:r w:rsidRPr="001D24F3">
        <w:rPr>
          <w:color w:val="636C70" w:themeColor="text2"/>
          <w:szCs w:val="20"/>
        </w:rPr>
        <w:t>minimize</w:t>
      </w:r>
      <w:r w:rsidRPr="001D24F3">
        <w:rPr>
          <w:color w:val="636C70" w:themeColor="text2"/>
          <w:sz w:val="20"/>
          <w:szCs w:val="20"/>
        </w:rPr>
        <w:t xml:space="preserve"> cargo delays, storage charges, </w:t>
      </w:r>
      <w:r w:rsidRPr="001D24F3">
        <w:rPr>
          <w:color w:val="636C70" w:themeColor="text2"/>
          <w:szCs w:val="20"/>
        </w:rPr>
        <w:t>demurrage, and detention costs.</w:t>
      </w:r>
    </w:p>
    <w:p w14:paraId="5A41A229" w14:textId="77777777" w:rsidR="00303640" w:rsidRPr="001D24F3" w:rsidRDefault="00303640" w:rsidP="00303640">
      <w:pPr>
        <w:pStyle w:val="NoSpacing"/>
        <w:numPr>
          <w:ilvl w:val="0"/>
          <w:numId w:val="22"/>
        </w:numPr>
        <w:ind w:left="993" w:hanging="284"/>
        <w:rPr>
          <w:color w:val="636C70" w:themeColor="text2"/>
          <w:sz w:val="20"/>
          <w:szCs w:val="20"/>
        </w:rPr>
      </w:pPr>
      <w:r w:rsidRPr="001D24F3">
        <w:rPr>
          <w:color w:val="636C70" w:themeColor="text2"/>
          <w:sz w:val="20"/>
          <w:szCs w:val="20"/>
        </w:rPr>
        <w:t>Ensure payment documentation is complete, accurate, and processed within required timeframes.</w:t>
      </w:r>
    </w:p>
    <w:p w14:paraId="22F6DC7B"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Transport &amp; Delivery Coordination</w:t>
      </w:r>
    </w:p>
    <w:p w14:paraId="73752F80" w14:textId="77777777" w:rsidR="00303640" w:rsidRPr="001D24F3" w:rsidRDefault="00303640" w:rsidP="00303640">
      <w:pPr>
        <w:pStyle w:val="NoSpacing"/>
        <w:numPr>
          <w:ilvl w:val="0"/>
          <w:numId w:val="23"/>
        </w:numPr>
        <w:ind w:left="993" w:hanging="284"/>
        <w:rPr>
          <w:color w:val="636C70" w:themeColor="text2"/>
          <w:szCs w:val="20"/>
        </w:rPr>
      </w:pPr>
      <w:r w:rsidRPr="001D24F3">
        <w:rPr>
          <w:color w:val="636C70" w:themeColor="text2"/>
          <w:sz w:val="20"/>
          <w:szCs w:val="20"/>
        </w:rPr>
        <w:t>Coordinate with the Transport Department to schedule cargo deliveri</w:t>
      </w:r>
      <w:r w:rsidRPr="001D24F3">
        <w:rPr>
          <w:color w:val="636C70" w:themeColor="text2"/>
          <w:szCs w:val="20"/>
        </w:rPr>
        <w:t>es following customs clearance.</w:t>
      </w:r>
    </w:p>
    <w:p w14:paraId="71AC3303" w14:textId="77777777" w:rsidR="00303640" w:rsidRPr="001D24F3" w:rsidRDefault="00303640" w:rsidP="00303640">
      <w:pPr>
        <w:pStyle w:val="NoSpacing"/>
        <w:numPr>
          <w:ilvl w:val="0"/>
          <w:numId w:val="23"/>
        </w:numPr>
        <w:ind w:left="993" w:hanging="284"/>
        <w:rPr>
          <w:color w:val="636C70" w:themeColor="text2"/>
          <w:szCs w:val="20"/>
        </w:rPr>
      </w:pPr>
      <w:r w:rsidRPr="001D24F3">
        <w:rPr>
          <w:color w:val="636C70" w:themeColor="text2"/>
          <w:sz w:val="20"/>
          <w:szCs w:val="20"/>
        </w:rPr>
        <w:t>Ensure cargo is released promptly once customs re</w:t>
      </w:r>
      <w:r w:rsidRPr="001D24F3">
        <w:rPr>
          <w:color w:val="636C70" w:themeColor="text2"/>
          <w:szCs w:val="20"/>
        </w:rPr>
        <w:t>quirements have been satisfied.</w:t>
      </w:r>
    </w:p>
    <w:p w14:paraId="762E017B" w14:textId="77777777" w:rsidR="00303640" w:rsidRPr="001D24F3" w:rsidRDefault="00303640" w:rsidP="00303640">
      <w:pPr>
        <w:pStyle w:val="NoSpacing"/>
        <w:numPr>
          <w:ilvl w:val="0"/>
          <w:numId w:val="23"/>
        </w:numPr>
        <w:ind w:left="993" w:hanging="284"/>
        <w:rPr>
          <w:color w:val="636C70" w:themeColor="text2"/>
          <w:szCs w:val="20"/>
        </w:rPr>
      </w:pPr>
      <w:r w:rsidRPr="001D24F3">
        <w:rPr>
          <w:color w:val="636C70" w:themeColor="text2"/>
          <w:sz w:val="20"/>
          <w:szCs w:val="20"/>
        </w:rPr>
        <w:t xml:space="preserve">Monitor completed clearances to </w:t>
      </w:r>
      <w:r w:rsidRPr="001D24F3">
        <w:rPr>
          <w:color w:val="636C70" w:themeColor="text2"/>
          <w:szCs w:val="20"/>
        </w:rPr>
        <w:t>minimize</w:t>
      </w:r>
      <w:r w:rsidRPr="001D24F3">
        <w:rPr>
          <w:color w:val="636C70" w:themeColor="text2"/>
          <w:sz w:val="20"/>
          <w:szCs w:val="20"/>
        </w:rPr>
        <w:t xml:space="preserve"> unnecessary storage, </w:t>
      </w:r>
      <w:r w:rsidRPr="001D24F3">
        <w:rPr>
          <w:color w:val="636C70" w:themeColor="text2"/>
          <w:szCs w:val="20"/>
        </w:rPr>
        <w:t>demurrage, and detention costs.</w:t>
      </w:r>
    </w:p>
    <w:p w14:paraId="5DFBD493" w14:textId="77777777" w:rsidR="00303640" w:rsidRPr="001D24F3" w:rsidRDefault="00303640" w:rsidP="00303640">
      <w:pPr>
        <w:pStyle w:val="NoSpacing"/>
        <w:numPr>
          <w:ilvl w:val="0"/>
          <w:numId w:val="23"/>
        </w:numPr>
        <w:ind w:left="993" w:hanging="284"/>
        <w:rPr>
          <w:color w:val="636C70" w:themeColor="text2"/>
          <w:sz w:val="20"/>
          <w:szCs w:val="20"/>
        </w:rPr>
      </w:pPr>
      <w:r w:rsidRPr="001D24F3">
        <w:rPr>
          <w:color w:val="636C70" w:themeColor="text2"/>
          <w:sz w:val="20"/>
          <w:szCs w:val="20"/>
        </w:rPr>
        <w:t>Maintain effective communication between Customs, Warehouse, and Transport teams to support seamless cargo movement.</w:t>
      </w:r>
    </w:p>
    <w:p w14:paraId="21170636"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Reporting &amp; Administration</w:t>
      </w:r>
    </w:p>
    <w:p w14:paraId="0B56144C" w14:textId="77777777" w:rsidR="00303640" w:rsidRPr="001D24F3" w:rsidRDefault="00303640" w:rsidP="00303640">
      <w:pPr>
        <w:pStyle w:val="NoSpacing"/>
        <w:numPr>
          <w:ilvl w:val="0"/>
          <w:numId w:val="24"/>
        </w:numPr>
        <w:ind w:left="993" w:hanging="284"/>
        <w:rPr>
          <w:color w:val="636C70" w:themeColor="text2"/>
          <w:szCs w:val="20"/>
        </w:rPr>
      </w:pPr>
      <w:r w:rsidRPr="001D24F3">
        <w:rPr>
          <w:color w:val="636C70" w:themeColor="text2"/>
          <w:sz w:val="20"/>
          <w:szCs w:val="20"/>
        </w:rPr>
        <w:t>Prepare and submit Weekly Customs Bonded Wa</w:t>
      </w:r>
      <w:r w:rsidRPr="001D24F3">
        <w:rPr>
          <w:color w:val="636C70" w:themeColor="text2"/>
          <w:szCs w:val="20"/>
        </w:rPr>
        <w:t>rehouse Reports to PNG Customs.</w:t>
      </w:r>
    </w:p>
    <w:p w14:paraId="00555073" w14:textId="77777777" w:rsidR="00303640" w:rsidRPr="001D24F3" w:rsidRDefault="00303640" w:rsidP="00303640">
      <w:pPr>
        <w:pStyle w:val="NoSpacing"/>
        <w:numPr>
          <w:ilvl w:val="0"/>
          <w:numId w:val="24"/>
        </w:numPr>
        <w:ind w:left="993" w:hanging="284"/>
        <w:rPr>
          <w:color w:val="636C70" w:themeColor="text2"/>
          <w:szCs w:val="20"/>
        </w:rPr>
      </w:pPr>
      <w:r w:rsidRPr="001D24F3">
        <w:rPr>
          <w:color w:val="636C70" w:themeColor="text2"/>
          <w:sz w:val="20"/>
          <w:szCs w:val="20"/>
        </w:rPr>
        <w:t>Prepare and submit Monthly Air</w:t>
      </w:r>
      <w:r w:rsidRPr="001D24F3">
        <w:rPr>
          <w:color w:val="636C70" w:themeColor="text2"/>
          <w:szCs w:val="20"/>
        </w:rPr>
        <w:t>freight Reports to PNG Customs.</w:t>
      </w:r>
    </w:p>
    <w:p w14:paraId="63FBFF07" w14:textId="77777777" w:rsidR="00303640" w:rsidRPr="001D24F3" w:rsidRDefault="00303640" w:rsidP="00303640">
      <w:pPr>
        <w:pStyle w:val="NoSpacing"/>
        <w:numPr>
          <w:ilvl w:val="0"/>
          <w:numId w:val="24"/>
        </w:numPr>
        <w:ind w:left="993" w:hanging="284"/>
        <w:rPr>
          <w:color w:val="636C70" w:themeColor="text2"/>
          <w:szCs w:val="20"/>
        </w:rPr>
      </w:pPr>
      <w:r w:rsidRPr="001D24F3">
        <w:rPr>
          <w:color w:val="636C70" w:themeColor="text2"/>
          <w:sz w:val="20"/>
          <w:szCs w:val="20"/>
        </w:rPr>
        <w:t>Maintain accurate customs records, shipment files,</w:t>
      </w:r>
      <w:r w:rsidRPr="001D24F3">
        <w:rPr>
          <w:color w:val="636C70" w:themeColor="text2"/>
          <w:szCs w:val="20"/>
        </w:rPr>
        <w:t xml:space="preserve"> and operational documentation.</w:t>
      </w:r>
    </w:p>
    <w:p w14:paraId="557392AC" w14:textId="77777777" w:rsidR="00303640" w:rsidRPr="001D24F3" w:rsidRDefault="00303640" w:rsidP="00303640">
      <w:pPr>
        <w:pStyle w:val="NoSpacing"/>
        <w:numPr>
          <w:ilvl w:val="0"/>
          <w:numId w:val="24"/>
        </w:numPr>
        <w:ind w:left="993" w:hanging="284"/>
        <w:rPr>
          <w:color w:val="636C70" w:themeColor="text2"/>
          <w:szCs w:val="20"/>
        </w:rPr>
      </w:pPr>
      <w:r w:rsidRPr="001D24F3">
        <w:rPr>
          <w:color w:val="636C70" w:themeColor="text2"/>
          <w:sz w:val="20"/>
          <w:szCs w:val="20"/>
        </w:rPr>
        <w:t>Generate daily, weekly, and monthly operational reports as req</w:t>
      </w:r>
      <w:r w:rsidRPr="001D24F3">
        <w:rPr>
          <w:color w:val="636C70" w:themeColor="text2"/>
          <w:szCs w:val="20"/>
        </w:rPr>
        <w:t>uired by Management.</w:t>
      </w:r>
    </w:p>
    <w:p w14:paraId="4DCEC49F" w14:textId="77777777" w:rsidR="00303640" w:rsidRPr="001D24F3" w:rsidRDefault="00303640" w:rsidP="00303640">
      <w:pPr>
        <w:pStyle w:val="NoSpacing"/>
        <w:numPr>
          <w:ilvl w:val="0"/>
          <w:numId w:val="24"/>
        </w:numPr>
        <w:ind w:left="993" w:hanging="284"/>
        <w:rPr>
          <w:color w:val="636C70" w:themeColor="text2"/>
          <w:szCs w:val="20"/>
        </w:rPr>
      </w:pPr>
      <w:r w:rsidRPr="001D24F3">
        <w:rPr>
          <w:color w:val="636C70" w:themeColor="text2"/>
          <w:sz w:val="20"/>
          <w:szCs w:val="20"/>
        </w:rPr>
        <w:t>Ensure Master Files are completed, verified, and archived in acco</w:t>
      </w:r>
      <w:r w:rsidRPr="001D24F3">
        <w:rPr>
          <w:color w:val="636C70" w:themeColor="text2"/>
          <w:szCs w:val="20"/>
        </w:rPr>
        <w:t>rdance with company procedures.</w:t>
      </w:r>
    </w:p>
    <w:p w14:paraId="1059F66F" w14:textId="77777777" w:rsidR="00303640" w:rsidRPr="001D24F3" w:rsidRDefault="00303640" w:rsidP="00303640">
      <w:pPr>
        <w:pStyle w:val="NoSpacing"/>
        <w:numPr>
          <w:ilvl w:val="0"/>
          <w:numId w:val="24"/>
        </w:numPr>
        <w:ind w:left="993" w:hanging="284"/>
        <w:rPr>
          <w:color w:val="636C70" w:themeColor="text2"/>
          <w:sz w:val="20"/>
          <w:szCs w:val="20"/>
        </w:rPr>
      </w:pPr>
      <w:r w:rsidRPr="001D24F3">
        <w:rPr>
          <w:color w:val="636C70" w:themeColor="text2"/>
          <w:sz w:val="20"/>
          <w:szCs w:val="20"/>
        </w:rPr>
        <w:t>Maintain accurate records within HILCOMS and other company systems.</w:t>
      </w:r>
    </w:p>
    <w:p w14:paraId="664FBEAA"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Compliance &amp; Continuous Improvement</w:t>
      </w:r>
    </w:p>
    <w:p w14:paraId="1C525E65" w14:textId="77777777" w:rsidR="00303640" w:rsidRPr="001D24F3" w:rsidRDefault="00303640" w:rsidP="00303640">
      <w:pPr>
        <w:pStyle w:val="NoSpacing"/>
        <w:numPr>
          <w:ilvl w:val="0"/>
          <w:numId w:val="25"/>
        </w:numPr>
        <w:ind w:left="993" w:hanging="284"/>
        <w:rPr>
          <w:color w:val="636C70" w:themeColor="text2"/>
          <w:szCs w:val="20"/>
        </w:rPr>
      </w:pPr>
      <w:r w:rsidRPr="001D24F3">
        <w:rPr>
          <w:color w:val="636C70" w:themeColor="text2"/>
          <w:sz w:val="20"/>
          <w:szCs w:val="20"/>
        </w:rPr>
        <w:t>Ensure all customs activities comply with company policies, Standa</w:t>
      </w:r>
      <w:r w:rsidRPr="001D24F3">
        <w:rPr>
          <w:color w:val="636C70" w:themeColor="text2"/>
          <w:szCs w:val="20"/>
        </w:rPr>
        <w:t>rd Operating Procedures (SOPs),</w:t>
      </w:r>
    </w:p>
    <w:p w14:paraId="1EFC0BFB" w14:textId="77777777" w:rsidR="00303640" w:rsidRPr="001D24F3" w:rsidRDefault="00303640" w:rsidP="00303640">
      <w:pPr>
        <w:pStyle w:val="NoSpacing"/>
        <w:numPr>
          <w:ilvl w:val="0"/>
          <w:numId w:val="25"/>
        </w:numPr>
        <w:ind w:left="993" w:hanging="284"/>
        <w:rPr>
          <w:color w:val="636C70" w:themeColor="text2"/>
          <w:szCs w:val="20"/>
        </w:rPr>
      </w:pPr>
      <w:r w:rsidRPr="001D24F3">
        <w:rPr>
          <w:color w:val="636C70" w:themeColor="text2"/>
          <w:sz w:val="20"/>
          <w:szCs w:val="20"/>
        </w:rPr>
        <w:t>PNG Customs legislatio</w:t>
      </w:r>
      <w:r w:rsidRPr="001D24F3">
        <w:rPr>
          <w:color w:val="636C70" w:themeColor="text2"/>
          <w:szCs w:val="20"/>
        </w:rPr>
        <w:t>n, and regulatory requirements.</w:t>
      </w:r>
    </w:p>
    <w:p w14:paraId="46645401" w14:textId="77777777" w:rsidR="00303640" w:rsidRPr="001D24F3" w:rsidRDefault="00303640" w:rsidP="00303640">
      <w:pPr>
        <w:pStyle w:val="NoSpacing"/>
        <w:numPr>
          <w:ilvl w:val="0"/>
          <w:numId w:val="25"/>
        </w:numPr>
        <w:ind w:left="993" w:hanging="284"/>
        <w:rPr>
          <w:color w:val="636C70" w:themeColor="text2"/>
          <w:szCs w:val="20"/>
        </w:rPr>
      </w:pPr>
      <w:r w:rsidRPr="001D24F3">
        <w:rPr>
          <w:color w:val="636C70" w:themeColor="text2"/>
          <w:sz w:val="20"/>
          <w:szCs w:val="20"/>
        </w:rPr>
        <w:t>Maintain strict confidentiality of customer information, commercial documentation, and com</w:t>
      </w:r>
      <w:r w:rsidRPr="001D24F3">
        <w:rPr>
          <w:color w:val="636C70" w:themeColor="text2"/>
          <w:szCs w:val="20"/>
        </w:rPr>
        <w:t>pany records.</w:t>
      </w:r>
    </w:p>
    <w:p w14:paraId="11F79092" w14:textId="77777777" w:rsidR="00303640" w:rsidRPr="001D24F3" w:rsidRDefault="00303640" w:rsidP="00303640">
      <w:pPr>
        <w:pStyle w:val="NoSpacing"/>
        <w:numPr>
          <w:ilvl w:val="0"/>
          <w:numId w:val="25"/>
        </w:numPr>
        <w:ind w:left="993" w:hanging="284"/>
        <w:rPr>
          <w:color w:val="636C70" w:themeColor="text2"/>
          <w:szCs w:val="20"/>
        </w:rPr>
      </w:pPr>
      <w:r w:rsidRPr="001D24F3">
        <w:rPr>
          <w:color w:val="636C70" w:themeColor="text2"/>
          <w:sz w:val="20"/>
          <w:szCs w:val="20"/>
        </w:rPr>
        <w:t xml:space="preserve">Identify opportunities to improve customs compiling processes, workflow efficiency, </w:t>
      </w:r>
      <w:r w:rsidRPr="001D24F3">
        <w:rPr>
          <w:color w:val="636C70" w:themeColor="text2"/>
          <w:szCs w:val="20"/>
        </w:rPr>
        <w:t>and customer service standards.</w:t>
      </w:r>
    </w:p>
    <w:p w14:paraId="6171DB39" w14:textId="77777777" w:rsidR="00303640" w:rsidRPr="001D24F3" w:rsidRDefault="00303640" w:rsidP="00303640">
      <w:pPr>
        <w:pStyle w:val="NoSpacing"/>
        <w:numPr>
          <w:ilvl w:val="0"/>
          <w:numId w:val="25"/>
        </w:numPr>
        <w:ind w:left="993" w:hanging="284"/>
        <w:rPr>
          <w:color w:val="636C70" w:themeColor="text2"/>
          <w:sz w:val="20"/>
          <w:szCs w:val="20"/>
        </w:rPr>
      </w:pPr>
      <w:r w:rsidRPr="001D24F3">
        <w:rPr>
          <w:color w:val="636C70" w:themeColor="text2"/>
          <w:sz w:val="20"/>
          <w:szCs w:val="20"/>
        </w:rPr>
        <w:t>Support internal audits and regulatory inspections as required.</w:t>
      </w:r>
    </w:p>
    <w:p w14:paraId="67F3FDA9" w14:textId="77777777" w:rsidR="00303640" w:rsidRPr="001D24F3" w:rsidRDefault="00303640" w:rsidP="00303640">
      <w:pPr>
        <w:pStyle w:val="NoSpacing"/>
        <w:numPr>
          <w:ilvl w:val="0"/>
          <w:numId w:val="17"/>
        </w:numPr>
        <w:rPr>
          <w:color w:val="636C70" w:themeColor="text2"/>
          <w:sz w:val="20"/>
          <w:szCs w:val="20"/>
        </w:rPr>
      </w:pPr>
      <w:r w:rsidRPr="001D24F3">
        <w:rPr>
          <w:color w:val="636C70" w:themeColor="text2"/>
          <w:sz w:val="20"/>
          <w:szCs w:val="20"/>
        </w:rPr>
        <w:t>Additional Duties</w:t>
      </w:r>
    </w:p>
    <w:p w14:paraId="16572213" w14:textId="77777777" w:rsidR="00303640" w:rsidRPr="001D24F3" w:rsidRDefault="00303640" w:rsidP="00303640">
      <w:pPr>
        <w:pStyle w:val="NoSpacing"/>
        <w:numPr>
          <w:ilvl w:val="0"/>
          <w:numId w:val="26"/>
        </w:numPr>
        <w:ind w:left="993" w:hanging="284"/>
        <w:rPr>
          <w:color w:val="636C70" w:themeColor="text2"/>
          <w:szCs w:val="20"/>
        </w:rPr>
      </w:pPr>
      <w:r w:rsidRPr="001D24F3">
        <w:rPr>
          <w:color w:val="636C70" w:themeColor="text2"/>
          <w:sz w:val="20"/>
          <w:szCs w:val="20"/>
        </w:rPr>
        <w:t>Support the Logistics Manager with the day-to-day ma</w:t>
      </w:r>
      <w:r w:rsidRPr="001D24F3">
        <w:rPr>
          <w:color w:val="636C70" w:themeColor="text2"/>
          <w:szCs w:val="20"/>
        </w:rPr>
        <w:t>nagement of Customs operations.</w:t>
      </w:r>
    </w:p>
    <w:p w14:paraId="27C2F909" w14:textId="77777777" w:rsidR="00303640" w:rsidRPr="001D24F3" w:rsidRDefault="00303640" w:rsidP="00303640">
      <w:pPr>
        <w:pStyle w:val="NoSpacing"/>
        <w:numPr>
          <w:ilvl w:val="0"/>
          <w:numId w:val="26"/>
        </w:numPr>
        <w:ind w:left="993" w:hanging="284"/>
        <w:rPr>
          <w:color w:val="636C70" w:themeColor="text2"/>
          <w:szCs w:val="20"/>
        </w:rPr>
      </w:pPr>
      <w:r w:rsidRPr="001D24F3">
        <w:rPr>
          <w:color w:val="636C70" w:themeColor="text2"/>
          <w:sz w:val="20"/>
          <w:szCs w:val="20"/>
        </w:rPr>
        <w:t>Act on behalf of the Logistics Manager in supervising Customs compi</w:t>
      </w:r>
      <w:r w:rsidRPr="001D24F3">
        <w:rPr>
          <w:color w:val="636C70" w:themeColor="text2"/>
          <w:szCs w:val="20"/>
        </w:rPr>
        <w:t>ling activities when delegated.</w:t>
      </w:r>
    </w:p>
    <w:p w14:paraId="7DD8A8B4" w14:textId="77777777" w:rsidR="00303640" w:rsidRPr="001D24F3" w:rsidRDefault="00303640" w:rsidP="00303640">
      <w:pPr>
        <w:pStyle w:val="NoSpacing"/>
        <w:numPr>
          <w:ilvl w:val="0"/>
          <w:numId w:val="26"/>
        </w:numPr>
        <w:ind w:left="993" w:hanging="284"/>
        <w:rPr>
          <w:color w:val="636C70" w:themeColor="text2"/>
          <w:szCs w:val="20"/>
        </w:rPr>
      </w:pPr>
      <w:r w:rsidRPr="001D24F3">
        <w:rPr>
          <w:color w:val="636C70" w:themeColor="text2"/>
          <w:sz w:val="20"/>
          <w:szCs w:val="20"/>
        </w:rPr>
        <w:t>Assist other Customs personnel d</w:t>
      </w:r>
      <w:r w:rsidRPr="001D24F3">
        <w:rPr>
          <w:color w:val="636C70" w:themeColor="text2"/>
          <w:szCs w:val="20"/>
        </w:rPr>
        <w:t>uring peak operational periods.</w:t>
      </w:r>
    </w:p>
    <w:p w14:paraId="7BCD0ACE" w14:textId="77777777" w:rsidR="00303640" w:rsidRPr="001D24F3" w:rsidRDefault="00303640" w:rsidP="00303640">
      <w:pPr>
        <w:pStyle w:val="NoSpacing"/>
        <w:numPr>
          <w:ilvl w:val="0"/>
          <w:numId w:val="26"/>
        </w:numPr>
        <w:ind w:left="993" w:hanging="284"/>
        <w:rPr>
          <w:color w:val="636C70" w:themeColor="text2"/>
          <w:szCs w:val="20"/>
        </w:rPr>
      </w:pPr>
      <w:r w:rsidRPr="001D24F3">
        <w:rPr>
          <w:color w:val="636C70" w:themeColor="text2"/>
          <w:sz w:val="20"/>
          <w:szCs w:val="20"/>
        </w:rPr>
        <w:t xml:space="preserve">Carry out any other duties and responsibilities assigned by </w:t>
      </w:r>
      <w:r w:rsidRPr="001D24F3">
        <w:rPr>
          <w:color w:val="636C70" w:themeColor="text2"/>
          <w:szCs w:val="20"/>
        </w:rPr>
        <w:t>the Logistics Manager or Senior</w:t>
      </w:r>
    </w:p>
    <w:p w14:paraId="04248623" w14:textId="77777777" w:rsidR="00303640" w:rsidRPr="001D24F3" w:rsidRDefault="00303640" w:rsidP="00303640">
      <w:pPr>
        <w:pStyle w:val="NoSpacing"/>
        <w:numPr>
          <w:ilvl w:val="0"/>
          <w:numId w:val="26"/>
        </w:numPr>
        <w:ind w:left="993" w:hanging="284"/>
        <w:rPr>
          <w:color w:val="636C70" w:themeColor="text2"/>
          <w:sz w:val="20"/>
          <w:szCs w:val="20"/>
        </w:rPr>
      </w:pPr>
      <w:r w:rsidRPr="001D24F3">
        <w:rPr>
          <w:color w:val="636C70" w:themeColor="text2"/>
          <w:sz w:val="20"/>
          <w:szCs w:val="20"/>
        </w:rPr>
        <w:t>Management within the reasonable scope of the role.</w:t>
      </w:r>
    </w:p>
    <w:p w14:paraId="453E3C10" w14:textId="77777777" w:rsidR="0062615F" w:rsidRPr="002C5642" w:rsidRDefault="0062615F" w:rsidP="0062615F">
      <w:pPr>
        <w:pStyle w:val="NoSpacing"/>
        <w:rPr>
          <w:rFonts w:asciiTheme="minorHAnsi" w:hAnsiTheme="minorHAnsi" w:cstheme="minorHAnsi"/>
          <w:color w:val="636C70" w:themeColor="text2"/>
          <w:sz w:val="20"/>
          <w:szCs w:val="20"/>
        </w:rPr>
      </w:pPr>
    </w:p>
    <w:p w14:paraId="7F931D55" w14:textId="77777777" w:rsidR="0062615F" w:rsidRPr="002C5642" w:rsidRDefault="0062615F" w:rsidP="008B63AD">
      <w:pPr>
        <w:pStyle w:val="NoSpacing"/>
        <w:numPr>
          <w:ilvl w:val="0"/>
          <w:numId w:val="2"/>
        </w:numPr>
        <w:rPr>
          <w:rFonts w:asciiTheme="minorHAnsi" w:hAnsiTheme="minorHAnsi" w:cstheme="minorHAnsi"/>
          <w:b/>
          <w:color w:val="636C70" w:themeColor="text2"/>
          <w:sz w:val="20"/>
          <w:szCs w:val="20"/>
        </w:rPr>
      </w:pPr>
      <w:r w:rsidRPr="002C5642">
        <w:rPr>
          <w:rFonts w:asciiTheme="minorHAnsi" w:hAnsiTheme="minorHAnsi" w:cstheme="minorHAnsi"/>
          <w:b/>
          <w:color w:val="636C70" w:themeColor="text2"/>
          <w:sz w:val="20"/>
          <w:szCs w:val="20"/>
        </w:rPr>
        <w:t>MEETINGS</w:t>
      </w:r>
    </w:p>
    <w:p w14:paraId="49D938D2" w14:textId="511A8857" w:rsidR="0062615F" w:rsidRPr="002C5642" w:rsidRDefault="0062615F" w:rsidP="00672969">
      <w:pPr>
        <w:pStyle w:val="NoSpacing"/>
        <w:numPr>
          <w:ilvl w:val="0"/>
          <w:numId w:val="4"/>
        </w:numPr>
        <w:rPr>
          <w:rFonts w:asciiTheme="minorHAnsi" w:hAnsiTheme="minorHAnsi" w:cstheme="minorHAnsi"/>
          <w:color w:val="636C70" w:themeColor="text2"/>
          <w:sz w:val="20"/>
          <w:szCs w:val="20"/>
        </w:rPr>
      </w:pPr>
      <w:r w:rsidRPr="002C5642">
        <w:rPr>
          <w:rFonts w:asciiTheme="minorHAnsi" w:hAnsiTheme="minorHAnsi" w:cstheme="minorHAnsi"/>
          <w:color w:val="636C70" w:themeColor="text2"/>
          <w:sz w:val="20"/>
          <w:szCs w:val="20"/>
        </w:rPr>
        <w:t xml:space="preserve">Attend </w:t>
      </w:r>
      <w:r w:rsidR="00D13DE4" w:rsidRPr="002C5642">
        <w:rPr>
          <w:rFonts w:asciiTheme="minorHAnsi" w:hAnsiTheme="minorHAnsi" w:cstheme="minorHAnsi"/>
          <w:color w:val="636C70" w:themeColor="text2"/>
          <w:sz w:val="20"/>
          <w:szCs w:val="20"/>
        </w:rPr>
        <w:t>Customs Department</w:t>
      </w:r>
      <w:r w:rsidRPr="002C5642">
        <w:rPr>
          <w:rFonts w:asciiTheme="minorHAnsi" w:hAnsiTheme="minorHAnsi" w:cstheme="minorHAnsi"/>
          <w:color w:val="636C70" w:themeColor="text2"/>
          <w:sz w:val="20"/>
          <w:szCs w:val="20"/>
        </w:rPr>
        <w:t xml:space="preserve"> Meetings and any other meetings as reasonably required by the Company.</w:t>
      </w:r>
    </w:p>
    <w:p w14:paraId="2D659C58" w14:textId="77777777" w:rsidR="0062615F" w:rsidRPr="002C5642" w:rsidRDefault="0062615F" w:rsidP="0062615F">
      <w:pPr>
        <w:pStyle w:val="NoSpacing"/>
        <w:rPr>
          <w:rFonts w:asciiTheme="minorHAnsi" w:hAnsiTheme="minorHAnsi" w:cstheme="minorHAnsi"/>
          <w:color w:val="636C70" w:themeColor="text2"/>
          <w:sz w:val="20"/>
          <w:szCs w:val="20"/>
        </w:rPr>
      </w:pPr>
    </w:p>
    <w:p w14:paraId="2E2B9D75" w14:textId="737CA00B" w:rsidR="0062615F" w:rsidRPr="002C5642" w:rsidRDefault="0062615F" w:rsidP="008B63AD">
      <w:pPr>
        <w:pStyle w:val="NoSpacing"/>
        <w:numPr>
          <w:ilvl w:val="0"/>
          <w:numId w:val="2"/>
        </w:numPr>
        <w:rPr>
          <w:rFonts w:asciiTheme="minorHAnsi" w:hAnsiTheme="minorHAnsi" w:cstheme="minorHAnsi"/>
          <w:b/>
          <w:color w:val="636C70" w:themeColor="text2"/>
          <w:sz w:val="20"/>
          <w:szCs w:val="20"/>
        </w:rPr>
      </w:pPr>
      <w:r w:rsidRPr="002C5642">
        <w:rPr>
          <w:rFonts w:asciiTheme="minorHAnsi" w:hAnsiTheme="minorHAnsi" w:cstheme="minorHAnsi"/>
          <w:b/>
          <w:color w:val="636C70" w:themeColor="text2"/>
          <w:sz w:val="20"/>
          <w:szCs w:val="20"/>
        </w:rPr>
        <w:t>GENERAL</w:t>
      </w:r>
    </w:p>
    <w:p w14:paraId="38570FA2" w14:textId="77777777" w:rsidR="00303640" w:rsidRPr="001D24F3" w:rsidRDefault="00303640" w:rsidP="00303640">
      <w:pPr>
        <w:pStyle w:val="NoSpacing"/>
        <w:numPr>
          <w:ilvl w:val="0"/>
          <w:numId w:val="27"/>
        </w:numPr>
        <w:rPr>
          <w:color w:val="636C70" w:themeColor="text2"/>
          <w:sz w:val="20"/>
          <w:szCs w:val="20"/>
        </w:rPr>
      </w:pPr>
      <w:r w:rsidRPr="001D24F3">
        <w:rPr>
          <w:color w:val="636C70" w:themeColor="text2"/>
          <w:sz w:val="20"/>
          <w:szCs w:val="20"/>
        </w:rPr>
        <w:t>The Employee must perform all duties in accordance with Hi-Lift Company Ltd policies, procedures, Standard Operating Procedures (SOPs), PNG Customs legislation, and Workplace Health and Safety standards.</w:t>
      </w:r>
    </w:p>
    <w:p w14:paraId="7EFF8827" w14:textId="77777777" w:rsidR="00303640" w:rsidRPr="001D24F3" w:rsidRDefault="00303640" w:rsidP="00303640">
      <w:pPr>
        <w:pStyle w:val="NoSpacing"/>
        <w:numPr>
          <w:ilvl w:val="0"/>
          <w:numId w:val="27"/>
        </w:numPr>
        <w:rPr>
          <w:color w:val="636C70" w:themeColor="text2"/>
          <w:sz w:val="20"/>
          <w:szCs w:val="20"/>
        </w:rPr>
      </w:pPr>
      <w:r w:rsidRPr="001D24F3">
        <w:rPr>
          <w:color w:val="636C70" w:themeColor="text2"/>
          <w:sz w:val="20"/>
          <w:szCs w:val="20"/>
        </w:rPr>
        <w:t>The Employee is responsible for ensuring efficient customs compiling operations, regulatory compliance, high-quality customer service, and effective leadership of the Customs Compiling Team.</w:t>
      </w:r>
    </w:p>
    <w:p w14:paraId="2C1729E5" w14:textId="77777777" w:rsidR="00303640" w:rsidRPr="001D24F3" w:rsidRDefault="00303640" w:rsidP="00303640">
      <w:pPr>
        <w:pStyle w:val="NoSpacing"/>
        <w:numPr>
          <w:ilvl w:val="0"/>
          <w:numId w:val="27"/>
        </w:numPr>
        <w:rPr>
          <w:color w:val="636C70" w:themeColor="text2"/>
          <w:sz w:val="20"/>
          <w:szCs w:val="20"/>
        </w:rPr>
      </w:pPr>
      <w:r w:rsidRPr="001D24F3">
        <w:rPr>
          <w:color w:val="636C70" w:themeColor="text2"/>
          <w:sz w:val="20"/>
          <w:szCs w:val="20"/>
        </w:rPr>
        <w:t xml:space="preserve">The Employee is </w:t>
      </w:r>
      <w:r w:rsidRPr="001D24F3">
        <w:rPr>
          <w:color w:val="636C70" w:themeColor="text2"/>
          <w:szCs w:val="20"/>
        </w:rPr>
        <w:t>authorized</w:t>
      </w:r>
      <w:r w:rsidRPr="001D24F3">
        <w:rPr>
          <w:color w:val="636C70" w:themeColor="text2"/>
          <w:sz w:val="20"/>
          <w:szCs w:val="20"/>
        </w:rPr>
        <w:t xml:space="preserve"> to make operational customs clearance decisions necessary to avoid shipment delays, storage charges, penalties, and cargo detention within approved company and regulatory guidelines. Matters involving significant financial exposure, compliance risks, or policy exceptions must be referred to the Logistics Manager.</w:t>
      </w:r>
    </w:p>
    <w:p w14:paraId="0FAEF50F" w14:textId="77777777" w:rsidR="00303640" w:rsidRPr="001D24F3" w:rsidRDefault="00303640" w:rsidP="00303640">
      <w:pPr>
        <w:pStyle w:val="NoSpacing"/>
        <w:numPr>
          <w:ilvl w:val="0"/>
          <w:numId w:val="27"/>
        </w:numPr>
        <w:rPr>
          <w:color w:val="636C70" w:themeColor="text2"/>
          <w:sz w:val="20"/>
          <w:szCs w:val="20"/>
        </w:rPr>
      </w:pPr>
      <w:r w:rsidRPr="001D24F3">
        <w:rPr>
          <w:color w:val="636C70" w:themeColor="text2"/>
          <w:sz w:val="20"/>
          <w:szCs w:val="20"/>
        </w:rPr>
        <w:t>The Employee must maintain strict confidentiality of customer information, customs documentation, financial records, and company information.</w:t>
      </w:r>
    </w:p>
    <w:p w14:paraId="45FC0323" w14:textId="77777777" w:rsidR="00303640" w:rsidRPr="001D24F3" w:rsidRDefault="00303640" w:rsidP="00303640">
      <w:pPr>
        <w:pStyle w:val="NoSpacing"/>
        <w:numPr>
          <w:ilvl w:val="0"/>
          <w:numId w:val="27"/>
        </w:numPr>
        <w:rPr>
          <w:color w:val="636C70" w:themeColor="text2"/>
          <w:sz w:val="20"/>
          <w:szCs w:val="20"/>
        </w:rPr>
      </w:pPr>
      <w:r w:rsidRPr="001D24F3">
        <w:rPr>
          <w:color w:val="636C70" w:themeColor="text2"/>
          <w:sz w:val="20"/>
          <w:szCs w:val="20"/>
        </w:rPr>
        <w:t>The Company reserves the right to vary duties consistent with the Employee's role, skills, and operational requirements.</w:t>
      </w:r>
    </w:p>
    <w:p w14:paraId="65D9180A" w14:textId="77777777" w:rsidR="00730CAD" w:rsidRDefault="00730CAD" w:rsidP="0062615F">
      <w:pPr>
        <w:pStyle w:val="NoSpacing"/>
        <w:rPr>
          <w:rFonts w:asciiTheme="minorHAnsi" w:hAnsiTheme="minorHAnsi" w:cstheme="minorHAnsi"/>
          <w:color w:val="636C70" w:themeColor="text2"/>
          <w:sz w:val="20"/>
          <w:szCs w:val="20"/>
        </w:rPr>
      </w:pPr>
    </w:p>
    <w:p w14:paraId="3D3D1703" w14:textId="77777777" w:rsidR="00303640" w:rsidRDefault="00303640" w:rsidP="0062615F">
      <w:pPr>
        <w:pStyle w:val="NoSpacing"/>
        <w:rPr>
          <w:rFonts w:asciiTheme="minorHAnsi" w:hAnsiTheme="minorHAnsi" w:cstheme="minorHAnsi"/>
          <w:color w:val="636C70" w:themeColor="text2"/>
          <w:sz w:val="20"/>
          <w:szCs w:val="20"/>
        </w:rPr>
      </w:pPr>
    </w:p>
    <w:p w14:paraId="6BA897AB" w14:textId="77777777" w:rsidR="00303640" w:rsidRDefault="00303640" w:rsidP="0062615F">
      <w:pPr>
        <w:pStyle w:val="NoSpacing"/>
        <w:rPr>
          <w:rFonts w:asciiTheme="minorHAnsi" w:hAnsiTheme="minorHAnsi" w:cstheme="minorHAnsi"/>
          <w:color w:val="636C70" w:themeColor="text2"/>
          <w:sz w:val="20"/>
          <w:szCs w:val="20"/>
        </w:rPr>
      </w:pPr>
    </w:p>
    <w:p w14:paraId="3DCF6332" w14:textId="77777777" w:rsidR="00303640" w:rsidRDefault="00303640" w:rsidP="0062615F">
      <w:pPr>
        <w:pStyle w:val="NoSpacing"/>
        <w:rPr>
          <w:rFonts w:asciiTheme="minorHAnsi" w:hAnsiTheme="minorHAnsi" w:cstheme="minorHAnsi"/>
          <w:color w:val="636C70" w:themeColor="text2"/>
          <w:sz w:val="20"/>
          <w:szCs w:val="20"/>
        </w:rPr>
      </w:pPr>
    </w:p>
    <w:p w14:paraId="581D5A8A" w14:textId="77777777" w:rsidR="00303640" w:rsidRPr="002C5642" w:rsidRDefault="00303640" w:rsidP="0062615F">
      <w:pPr>
        <w:pStyle w:val="NoSpacing"/>
        <w:rPr>
          <w:rFonts w:asciiTheme="minorHAnsi" w:hAnsiTheme="minorHAnsi" w:cstheme="minorHAnsi"/>
          <w:color w:val="636C70" w:themeColor="text2"/>
          <w:sz w:val="20"/>
          <w:szCs w:val="20"/>
        </w:rPr>
      </w:pPr>
      <w:bookmarkStart w:id="0" w:name="_GoBack"/>
      <w:bookmarkEnd w:id="0"/>
    </w:p>
    <w:p w14:paraId="6D36590C" w14:textId="354697CD" w:rsidR="0062615F" w:rsidRPr="002C5642" w:rsidRDefault="0062615F" w:rsidP="0062615F">
      <w:pPr>
        <w:pStyle w:val="NoSpacing"/>
        <w:numPr>
          <w:ilvl w:val="0"/>
          <w:numId w:val="2"/>
        </w:numPr>
        <w:rPr>
          <w:rFonts w:asciiTheme="minorHAnsi" w:hAnsiTheme="minorHAnsi" w:cstheme="minorHAnsi"/>
          <w:b/>
          <w:color w:val="636C70" w:themeColor="text2"/>
          <w:sz w:val="20"/>
          <w:szCs w:val="20"/>
        </w:rPr>
      </w:pPr>
      <w:r w:rsidRPr="002C5642">
        <w:rPr>
          <w:rFonts w:asciiTheme="minorHAnsi" w:hAnsiTheme="minorHAnsi" w:cstheme="minorHAnsi"/>
          <w:b/>
          <w:color w:val="636C70" w:themeColor="text2"/>
          <w:sz w:val="20"/>
          <w:szCs w:val="20"/>
        </w:rPr>
        <w:t>ACKNOWLEDGEMENT</w:t>
      </w:r>
    </w:p>
    <w:p w14:paraId="59030743" w14:textId="77777777" w:rsidR="0062615F" w:rsidRPr="002C5642" w:rsidRDefault="0062615F" w:rsidP="0062615F">
      <w:pPr>
        <w:pStyle w:val="NoSpacing"/>
        <w:ind w:left="720"/>
        <w:rPr>
          <w:rFonts w:asciiTheme="minorHAnsi" w:hAnsiTheme="minorHAnsi" w:cstheme="minorHAnsi"/>
          <w:color w:val="636C70" w:themeColor="text2"/>
          <w:sz w:val="20"/>
          <w:szCs w:val="20"/>
        </w:rPr>
      </w:pPr>
      <w:r w:rsidRPr="002C5642">
        <w:rPr>
          <w:rFonts w:asciiTheme="minorHAnsi" w:hAnsiTheme="minorHAnsi" w:cstheme="minorHAnsi"/>
          <w:color w:val="636C70" w:themeColor="text2"/>
          <w:sz w:val="20"/>
          <w:szCs w:val="20"/>
        </w:rPr>
        <w:t>By signing below, I confirm my acceptance of this Job Description and my commitment to carry out my duties to the best of my ability.</w:t>
      </w:r>
    </w:p>
    <w:p w14:paraId="59B99FAB" w14:textId="77777777" w:rsidR="00D15554" w:rsidRDefault="00D15554" w:rsidP="00D15554">
      <w:pPr>
        <w:pStyle w:val="NoSpacing"/>
        <w:spacing w:line="480" w:lineRule="auto"/>
        <w:rPr>
          <w:rFonts w:asciiTheme="minorHAnsi" w:hAnsiTheme="minorHAnsi" w:cstheme="minorHAnsi"/>
          <w:b/>
          <w:color w:val="636C70" w:themeColor="text2"/>
          <w:sz w:val="20"/>
          <w:szCs w:val="20"/>
        </w:rPr>
      </w:pPr>
    </w:p>
    <w:p w14:paraId="25F42F64" w14:textId="77777777" w:rsidR="00D13DE4" w:rsidRPr="00192875" w:rsidRDefault="00D13DE4" w:rsidP="00D15554">
      <w:pPr>
        <w:pStyle w:val="NoSpacing"/>
        <w:spacing w:line="480" w:lineRule="auto"/>
        <w:rPr>
          <w:rFonts w:asciiTheme="minorHAnsi" w:hAnsiTheme="minorHAnsi" w:cstheme="minorHAnsi"/>
          <w:b/>
          <w:color w:val="636C70" w:themeColor="text2"/>
          <w:sz w:val="20"/>
          <w:szCs w:val="20"/>
        </w:rPr>
      </w:pPr>
    </w:p>
    <w:p w14:paraId="47231A5A" w14:textId="77777777" w:rsidR="00D15554" w:rsidRPr="00192875" w:rsidRDefault="00D15554" w:rsidP="00D15554">
      <w:pPr>
        <w:pStyle w:val="NoSpacing"/>
        <w:spacing w:line="480" w:lineRule="auto"/>
        <w:rPr>
          <w:rFonts w:asciiTheme="minorHAnsi" w:hAnsiTheme="minorHAnsi" w:cstheme="minorHAnsi"/>
          <w:b/>
          <w:color w:val="636C70" w:themeColor="text2"/>
          <w:sz w:val="20"/>
          <w:szCs w:val="20"/>
        </w:rPr>
      </w:pPr>
      <w:r w:rsidRPr="00192875">
        <w:rPr>
          <w:rFonts w:asciiTheme="minorHAnsi" w:hAnsiTheme="minorHAnsi" w:cstheme="minorHAnsi"/>
          <w:b/>
          <w:color w:val="636C70" w:themeColor="text2"/>
          <w:sz w:val="20"/>
          <w:szCs w:val="20"/>
        </w:rPr>
        <w:t>EMPLOYEE DETAILS</w:t>
      </w:r>
      <w:r w:rsidRPr="00192875">
        <w:rPr>
          <w:rFonts w:asciiTheme="minorHAnsi" w:hAnsiTheme="minorHAnsi" w:cstheme="minorHAnsi"/>
          <w:b/>
          <w:color w:val="636C70" w:themeColor="text2"/>
          <w:sz w:val="20"/>
          <w:szCs w:val="20"/>
        </w:rPr>
        <w:tab/>
      </w:r>
      <w:r w:rsidRPr="00192875">
        <w:rPr>
          <w:rFonts w:asciiTheme="minorHAnsi" w:hAnsiTheme="minorHAnsi" w:cstheme="minorHAnsi"/>
          <w:b/>
          <w:color w:val="636C70" w:themeColor="text2"/>
          <w:sz w:val="20"/>
          <w:szCs w:val="20"/>
        </w:rPr>
        <w:tab/>
      </w:r>
      <w:r w:rsidRPr="00192875">
        <w:rPr>
          <w:rFonts w:asciiTheme="minorHAnsi" w:hAnsiTheme="minorHAnsi" w:cstheme="minorHAnsi"/>
          <w:b/>
          <w:color w:val="636C70" w:themeColor="text2"/>
          <w:sz w:val="20"/>
          <w:szCs w:val="20"/>
        </w:rPr>
        <w:tab/>
      </w:r>
      <w:r w:rsidRPr="00192875">
        <w:rPr>
          <w:rFonts w:asciiTheme="minorHAnsi" w:hAnsiTheme="minorHAnsi" w:cstheme="minorHAnsi"/>
          <w:b/>
          <w:color w:val="636C70" w:themeColor="text2"/>
          <w:sz w:val="20"/>
          <w:szCs w:val="20"/>
        </w:rPr>
        <w:tab/>
      </w:r>
      <w:r w:rsidRPr="00192875">
        <w:rPr>
          <w:rFonts w:asciiTheme="minorHAnsi" w:hAnsiTheme="minorHAnsi" w:cstheme="minorHAnsi"/>
          <w:b/>
          <w:color w:val="636C70" w:themeColor="text2"/>
          <w:sz w:val="20"/>
          <w:szCs w:val="20"/>
        </w:rPr>
        <w:tab/>
        <w:t>FOR AND ON BEHALF OF HI-LIFT COMPANY LTD</w:t>
      </w:r>
    </w:p>
    <w:p w14:paraId="28B6BAAD" w14:textId="10789D19" w:rsidR="00D15554" w:rsidRPr="00192875" w:rsidRDefault="00D15554" w:rsidP="00D15554">
      <w:pPr>
        <w:pStyle w:val="NoSpacing"/>
        <w:spacing w:line="480" w:lineRule="auto"/>
        <w:rPr>
          <w:rFonts w:asciiTheme="minorHAnsi" w:hAnsiTheme="minorHAnsi" w:cstheme="minorHAnsi"/>
          <w:color w:val="636C70" w:themeColor="text2"/>
          <w:sz w:val="20"/>
          <w:szCs w:val="20"/>
        </w:rPr>
      </w:pPr>
      <w:r w:rsidRPr="00192875">
        <w:rPr>
          <w:rFonts w:asciiTheme="minorHAnsi" w:hAnsiTheme="minorHAnsi" w:cstheme="minorHAnsi"/>
          <w:color w:val="636C70" w:themeColor="text2"/>
          <w:sz w:val="20"/>
          <w:szCs w:val="20"/>
        </w:rPr>
        <w:t xml:space="preserve">Employee Name: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rPr>
        <w:tab/>
        <w:t xml:space="preserve">Name: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rPr>
        <w:br/>
        <w:t xml:space="preserve">Position: </w:t>
      </w:r>
      <w:r w:rsidR="00D13DE4">
        <w:rPr>
          <w:rFonts w:asciiTheme="minorHAnsi" w:hAnsiTheme="minorHAnsi" w:cstheme="minorHAnsi"/>
          <w:color w:val="636C70" w:themeColor="text2"/>
          <w:sz w:val="20"/>
          <w:szCs w:val="20"/>
        </w:rPr>
        <w:t>Customs Broker</w:t>
      </w:r>
      <w:r w:rsidR="00D13DE4">
        <w:rPr>
          <w:rFonts w:asciiTheme="minorHAnsi" w:hAnsiTheme="minorHAnsi" w:cstheme="minorHAnsi"/>
          <w:color w:val="636C70" w:themeColor="text2"/>
          <w:sz w:val="20"/>
          <w:szCs w:val="20"/>
        </w:rPr>
        <w:tab/>
      </w:r>
      <w:r w:rsidRPr="00192875">
        <w:rPr>
          <w:rFonts w:asciiTheme="minorHAnsi" w:hAnsiTheme="minorHAnsi" w:cstheme="minorHAnsi"/>
          <w:color w:val="636C70" w:themeColor="text2"/>
          <w:sz w:val="20"/>
          <w:szCs w:val="20"/>
        </w:rPr>
        <w:tab/>
      </w:r>
      <w:r w:rsidRPr="00192875">
        <w:rPr>
          <w:rFonts w:asciiTheme="minorHAnsi" w:hAnsiTheme="minorHAnsi" w:cstheme="minorHAnsi"/>
          <w:color w:val="636C70" w:themeColor="text2"/>
          <w:sz w:val="20"/>
          <w:szCs w:val="20"/>
        </w:rPr>
        <w:tab/>
      </w:r>
      <w:r w:rsidRPr="00192875">
        <w:rPr>
          <w:rFonts w:asciiTheme="minorHAnsi" w:hAnsiTheme="minorHAnsi" w:cstheme="minorHAnsi"/>
          <w:color w:val="636C70" w:themeColor="text2"/>
          <w:sz w:val="20"/>
          <w:szCs w:val="20"/>
        </w:rPr>
        <w:tab/>
      </w:r>
      <w:r w:rsidRPr="00192875">
        <w:rPr>
          <w:rFonts w:asciiTheme="minorHAnsi" w:hAnsiTheme="minorHAnsi" w:cstheme="minorHAnsi"/>
          <w:color w:val="636C70" w:themeColor="text2"/>
          <w:sz w:val="20"/>
          <w:szCs w:val="20"/>
        </w:rPr>
        <w:tab/>
        <w:t xml:space="preserve">Position: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p>
    <w:p w14:paraId="38BF8FB7" w14:textId="23CAE8F2" w:rsidR="0062615F" w:rsidRPr="00D13DE4" w:rsidRDefault="00D15554" w:rsidP="00D13DE4">
      <w:pPr>
        <w:pStyle w:val="NoSpacing"/>
        <w:spacing w:line="480" w:lineRule="auto"/>
        <w:rPr>
          <w:rFonts w:asciiTheme="minorHAnsi" w:hAnsiTheme="minorHAnsi" w:cstheme="minorHAnsi"/>
          <w:color w:val="636C70" w:themeColor="text2"/>
          <w:sz w:val="20"/>
          <w:szCs w:val="20"/>
          <w:u w:val="single"/>
        </w:rPr>
      </w:pPr>
      <w:r w:rsidRPr="00192875">
        <w:rPr>
          <w:rFonts w:asciiTheme="minorHAnsi" w:hAnsiTheme="minorHAnsi" w:cstheme="minorHAnsi"/>
          <w:color w:val="636C70" w:themeColor="text2"/>
          <w:sz w:val="20"/>
          <w:szCs w:val="20"/>
        </w:rPr>
        <w:t xml:space="preserve">Signature: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rPr>
        <w:tab/>
        <w:t xml:space="preserve">Signature: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rPr>
        <w:br/>
        <w:t xml:space="preserve">Date: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rPr>
        <w:tab/>
        <w:t xml:space="preserve">Date: </w:t>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r w:rsidRPr="00192875">
        <w:rPr>
          <w:rFonts w:asciiTheme="minorHAnsi" w:hAnsiTheme="minorHAnsi" w:cstheme="minorHAnsi"/>
          <w:color w:val="636C70" w:themeColor="text2"/>
          <w:sz w:val="20"/>
          <w:szCs w:val="20"/>
          <w:u w:val="single"/>
        </w:rPr>
        <w:tab/>
      </w:r>
    </w:p>
    <w:sectPr w:rsidR="0062615F" w:rsidRPr="00D13DE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2A8F8" w14:textId="77777777" w:rsidR="00FD6A73" w:rsidRDefault="00FD6A73" w:rsidP="00BA6158">
      <w:r>
        <w:separator/>
      </w:r>
    </w:p>
  </w:endnote>
  <w:endnote w:type="continuationSeparator" w:id="0">
    <w:p w14:paraId="12E1ADDC" w14:textId="77777777" w:rsidR="00FD6A73" w:rsidRDefault="00FD6A73" w:rsidP="00BA6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Calibri"/>
    <w:charset w:val="00"/>
    <w:family w:val="swiss"/>
    <w:pitch w:val="variable"/>
    <w:sig w:usb0="00000001"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A02A2" w14:textId="2721F9E2" w:rsidR="00BA6158" w:rsidRPr="009E05DF" w:rsidRDefault="00EB47E9" w:rsidP="009E05DF">
    <w:pPr>
      <w:pStyle w:val="Footer"/>
    </w:pPr>
    <w:r>
      <w:rPr>
        <w:noProof/>
        <w:lang w:val="en-US"/>
      </w:rPr>
      <w:drawing>
        <wp:anchor distT="0" distB="0" distL="114300" distR="114300" simplePos="0" relativeHeight="251669504" behindDoc="1" locked="0" layoutInCell="1" allowOverlap="1" wp14:anchorId="5D7C26DF" wp14:editId="76097446">
          <wp:simplePos x="0" y="0"/>
          <wp:positionH relativeFrom="column">
            <wp:posOffset>-876300</wp:posOffset>
          </wp:positionH>
          <wp:positionV relativeFrom="paragraph">
            <wp:posOffset>-276225</wp:posOffset>
          </wp:positionV>
          <wp:extent cx="7563917" cy="76426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3917" cy="76426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42537" w14:textId="77777777" w:rsidR="00FD6A73" w:rsidRDefault="00FD6A73" w:rsidP="00BA6158">
      <w:r>
        <w:separator/>
      </w:r>
    </w:p>
  </w:footnote>
  <w:footnote w:type="continuationSeparator" w:id="0">
    <w:p w14:paraId="4FD58483" w14:textId="77777777" w:rsidR="00FD6A73" w:rsidRDefault="00FD6A73" w:rsidP="00BA61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23C79" w14:textId="5661F6FF" w:rsidR="00BA6158" w:rsidRDefault="006672CB">
    <w:pPr>
      <w:pStyle w:val="Header"/>
    </w:pPr>
    <w:r>
      <w:rPr>
        <w:noProof/>
        <w:lang w:val="en-US"/>
      </w:rPr>
      <w:drawing>
        <wp:anchor distT="0" distB="0" distL="114300" distR="114300" simplePos="0" relativeHeight="251667456" behindDoc="1" locked="0" layoutInCell="1" allowOverlap="1" wp14:anchorId="16B42B6B" wp14:editId="074D8854">
          <wp:simplePos x="0" y="0"/>
          <wp:positionH relativeFrom="margin">
            <wp:posOffset>-294640</wp:posOffset>
          </wp:positionH>
          <wp:positionV relativeFrom="paragraph">
            <wp:posOffset>4732655</wp:posOffset>
          </wp:positionV>
          <wp:extent cx="9399970" cy="7372295"/>
          <wp:effectExtent l="0" t="0" r="0" b="0"/>
          <wp:wrapNone/>
          <wp:docPr id="4409599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70000"/>
                    <a:extLst>
                      <a:ext uri="{28A0092B-C50C-407E-A947-70E740481C1C}">
                        <a14:useLocalDpi xmlns:a14="http://schemas.microsoft.com/office/drawing/2010/main" val="0"/>
                      </a:ext>
                    </a:extLst>
                  </a:blip>
                  <a:srcRect/>
                  <a:stretch>
                    <a:fillRect/>
                  </a:stretch>
                </pic:blipFill>
                <pic:spPr bwMode="auto">
                  <a:xfrm>
                    <a:off x="0" y="0"/>
                    <a:ext cx="9399970" cy="7372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584F">
      <w:rPr>
        <w:noProof/>
        <w:lang w:val="en-US"/>
      </w:rPr>
      <w:drawing>
        <wp:anchor distT="0" distB="0" distL="114300" distR="114300" simplePos="0" relativeHeight="251665408" behindDoc="1" locked="0" layoutInCell="1" allowOverlap="1" wp14:anchorId="774609B2" wp14:editId="33C6BBCB">
          <wp:simplePos x="0" y="0"/>
          <wp:positionH relativeFrom="margin">
            <wp:posOffset>-222250</wp:posOffset>
          </wp:positionH>
          <wp:positionV relativeFrom="paragraph">
            <wp:posOffset>-149225</wp:posOffset>
          </wp:positionV>
          <wp:extent cx="1279799" cy="435929"/>
          <wp:effectExtent l="0" t="0" r="0" b="2540"/>
          <wp:wrapNone/>
          <wp:docPr id="76120859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9799" cy="43592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74C9F"/>
    <w:multiLevelType w:val="hybridMultilevel"/>
    <w:tmpl w:val="546047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9447F"/>
    <w:multiLevelType w:val="hybridMultilevel"/>
    <w:tmpl w:val="14D817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4027A5"/>
    <w:multiLevelType w:val="hybridMultilevel"/>
    <w:tmpl w:val="1AE05FD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0D91257A"/>
    <w:multiLevelType w:val="hybridMultilevel"/>
    <w:tmpl w:val="C474090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127F32CB"/>
    <w:multiLevelType w:val="hybridMultilevel"/>
    <w:tmpl w:val="922AD588"/>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48434A1"/>
    <w:multiLevelType w:val="hybridMultilevel"/>
    <w:tmpl w:val="63041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310D2A"/>
    <w:multiLevelType w:val="hybridMultilevel"/>
    <w:tmpl w:val="7A301984"/>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D822FD2"/>
    <w:multiLevelType w:val="hybridMultilevel"/>
    <w:tmpl w:val="B0AC6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E568CF"/>
    <w:multiLevelType w:val="hybridMultilevel"/>
    <w:tmpl w:val="30F2385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261C2D87"/>
    <w:multiLevelType w:val="hybridMultilevel"/>
    <w:tmpl w:val="C49E54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51059D"/>
    <w:multiLevelType w:val="multilevel"/>
    <w:tmpl w:val="0C38217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35257FB1"/>
    <w:multiLevelType w:val="hybridMultilevel"/>
    <w:tmpl w:val="D68A11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371A5D"/>
    <w:multiLevelType w:val="hybridMultilevel"/>
    <w:tmpl w:val="52F27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7B"/>
    <w:multiLevelType w:val="hybridMultilevel"/>
    <w:tmpl w:val="FFB2FA76"/>
    <w:lvl w:ilvl="0" w:tplc="08645EC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AF15BC"/>
    <w:multiLevelType w:val="hybridMultilevel"/>
    <w:tmpl w:val="1AB035E2"/>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8CE595D"/>
    <w:multiLevelType w:val="hybridMultilevel"/>
    <w:tmpl w:val="28661DE6"/>
    <w:lvl w:ilvl="0" w:tplc="07CEB294">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FB7406"/>
    <w:multiLevelType w:val="hybridMultilevel"/>
    <w:tmpl w:val="B4F22652"/>
    <w:lvl w:ilvl="0" w:tplc="04090005">
      <w:start w:val="1"/>
      <w:numFmt w:val="bullet"/>
      <w:lvlText w:val=""/>
      <w:lvlJc w:val="left"/>
      <w:pPr>
        <w:ind w:left="2520" w:hanging="360"/>
      </w:pPr>
      <w:rPr>
        <w:rFonts w:ascii="Wingdings" w:hAnsi="Wingding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4D0E4A1C"/>
    <w:multiLevelType w:val="hybridMultilevel"/>
    <w:tmpl w:val="0366CC4C"/>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4E695FB5"/>
    <w:multiLevelType w:val="hybridMultilevel"/>
    <w:tmpl w:val="B69043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D224B5"/>
    <w:multiLevelType w:val="hybridMultilevel"/>
    <w:tmpl w:val="CED415DE"/>
    <w:lvl w:ilvl="0" w:tplc="08645EC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D70275"/>
    <w:multiLevelType w:val="hybridMultilevel"/>
    <w:tmpl w:val="3AD0BCAE"/>
    <w:lvl w:ilvl="0" w:tplc="2BF2700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966108"/>
    <w:multiLevelType w:val="hybridMultilevel"/>
    <w:tmpl w:val="65A6048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5DB65E00"/>
    <w:multiLevelType w:val="hybridMultilevel"/>
    <w:tmpl w:val="C27EE2FE"/>
    <w:lvl w:ilvl="0" w:tplc="0988126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FF01AA"/>
    <w:multiLevelType w:val="hybridMultilevel"/>
    <w:tmpl w:val="2E7A888A"/>
    <w:lvl w:ilvl="0" w:tplc="A5E01CA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4F79EB"/>
    <w:multiLevelType w:val="hybridMultilevel"/>
    <w:tmpl w:val="EA7AD6D4"/>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6F6F4277"/>
    <w:multiLevelType w:val="hybridMultilevel"/>
    <w:tmpl w:val="7FA66F04"/>
    <w:lvl w:ilvl="0" w:tplc="E140E84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F54793"/>
    <w:multiLevelType w:val="hybridMultilevel"/>
    <w:tmpl w:val="15688D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16"/>
  </w:num>
  <w:num w:numId="4">
    <w:abstractNumId w:val="25"/>
  </w:num>
  <w:num w:numId="5">
    <w:abstractNumId w:val="13"/>
  </w:num>
  <w:num w:numId="6">
    <w:abstractNumId w:val="11"/>
  </w:num>
  <w:num w:numId="7">
    <w:abstractNumId w:val="12"/>
  </w:num>
  <w:num w:numId="8">
    <w:abstractNumId w:val="7"/>
  </w:num>
  <w:num w:numId="9">
    <w:abstractNumId w:val="26"/>
  </w:num>
  <w:num w:numId="10">
    <w:abstractNumId w:val="9"/>
  </w:num>
  <w:num w:numId="11">
    <w:abstractNumId w:val="18"/>
  </w:num>
  <w:num w:numId="12">
    <w:abstractNumId w:val="1"/>
  </w:num>
  <w:num w:numId="13">
    <w:abstractNumId w:val="0"/>
  </w:num>
  <w:num w:numId="14">
    <w:abstractNumId w:val="5"/>
  </w:num>
  <w:num w:numId="15">
    <w:abstractNumId w:val="23"/>
  </w:num>
  <w:num w:numId="16">
    <w:abstractNumId w:val="22"/>
  </w:num>
  <w:num w:numId="17">
    <w:abstractNumId w:val="19"/>
  </w:num>
  <w:num w:numId="18">
    <w:abstractNumId w:val="6"/>
  </w:num>
  <w:num w:numId="19">
    <w:abstractNumId w:val="21"/>
  </w:num>
  <w:num w:numId="20">
    <w:abstractNumId w:val="17"/>
  </w:num>
  <w:num w:numId="21">
    <w:abstractNumId w:val="2"/>
  </w:num>
  <w:num w:numId="22">
    <w:abstractNumId w:val="8"/>
  </w:num>
  <w:num w:numId="23">
    <w:abstractNumId w:val="24"/>
  </w:num>
  <w:num w:numId="24">
    <w:abstractNumId w:val="14"/>
  </w:num>
  <w:num w:numId="25">
    <w:abstractNumId w:val="3"/>
  </w:num>
  <w:num w:numId="26">
    <w:abstractNumId w:val="4"/>
  </w:num>
  <w:num w:numId="2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58"/>
    <w:rsid w:val="00004526"/>
    <w:rsid w:val="00011A3C"/>
    <w:rsid w:val="00021C46"/>
    <w:rsid w:val="000272D9"/>
    <w:rsid w:val="00037F8C"/>
    <w:rsid w:val="00041FEA"/>
    <w:rsid w:val="00063CEF"/>
    <w:rsid w:val="000A0F51"/>
    <w:rsid w:val="000A3156"/>
    <w:rsid w:val="000A584F"/>
    <w:rsid w:val="000C73C4"/>
    <w:rsid w:val="000D5CA8"/>
    <w:rsid w:val="000E46C4"/>
    <w:rsid w:val="000F1543"/>
    <w:rsid w:val="001175F5"/>
    <w:rsid w:val="00124393"/>
    <w:rsid w:val="001304D7"/>
    <w:rsid w:val="001437E1"/>
    <w:rsid w:val="00191F15"/>
    <w:rsid w:val="00192875"/>
    <w:rsid w:val="001C024F"/>
    <w:rsid w:val="001F4646"/>
    <w:rsid w:val="001F5AE5"/>
    <w:rsid w:val="001F7A23"/>
    <w:rsid w:val="00222BDE"/>
    <w:rsid w:val="002665C0"/>
    <w:rsid w:val="0027472D"/>
    <w:rsid w:val="00276744"/>
    <w:rsid w:val="002B3454"/>
    <w:rsid w:val="002C5642"/>
    <w:rsid w:val="002D5392"/>
    <w:rsid w:val="002D56A2"/>
    <w:rsid w:val="002E7A8B"/>
    <w:rsid w:val="00301918"/>
    <w:rsid w:val="00303640"/>
    <w:rsid w:val="003043FC"/>
    <w:rsid w:val="00305DA5"/>
    <w:rsid w:val="0030766B"/>
    <w:rsid w:val="00335C9E"/>
    <w:rsid w:val="00355C4F"/>
    <w:rsid w:val="00361FCF"/>
    <w:rsid w:val="003676C8"/>
    <w:rsid w:val="00377500"/>
    <w:rsid w:val="0038358C"/>
    <w:rsid w:val="003911BF"/>
    <w:rsid w:val="003B327C"/>
    <w:rsid w:val="003B5ECF"/>
    <w:rsid w:val="003E0387"/>
    <w:rsid w:val="003E4E9D"/>
    <w:rsid w:val="003F694E"/>
    <w:rsid w:val="00400178"/>
    <w:rsid w:val="004350D2"/>
    <w:rsid w:val="0046712E"/>
    <w:rsid w:val="00484FA4"/>
    <w:rsid w:val="004862A2"/>
    <w:rsid w:val="004B39B5"/>
    <w:rsid w:val="004C5714"/>
    <w:rsid w:val="004D0064"/>
    <w:rsid w:val="00503231"/>
    <w:rsid w:val="00531685"/>
    <w:rsid w:val="00546024"/>
    <w:rsid w:val="00555B1A"/>
    <w:rsid w:val="00560BE3"/>
    <w:rsid w:val="00592D31"/>
    <w:rsid w:val="00593BB1"/>
    <w:rsid w:val="005A4B54"/>
    <w:rsid w:val="005E56EB"/>
    <w:rsid w:val="005F2FBB"/>
    <w:rsid w:val="005F4A61"/>
    <w:rsid w:val="005F76EF"/>
    <w:rsid w:val="00613313"/>
    <w:rsid w:val="00625D01"/>
    <w:rsid w:val="0062615F"/>
    <w:rsid w:val="00632D2C"/>
    <w:rsid w:val="00650BA9"/>
    <w:rsid w:val="00652AEE"/>
    <w:rsid w:val="00660C76"/>
    <w:rsid w:val="00666AE2"/>
    <w:rsid w:val="006672CB"/>
    <w:rsid w:val="00672969"/>
    <w:rsid w:val="00674F90"/>
    <w:rsid w:val="006837A8"/>
    <w:rsid w:val="00687B49"/>
    <w:rsid w:val="006B78CA"/>
    <w:rsid w:val="006D01A2"/>
    <w:rsid w:val="006D0974"/>
    <w:rsid w:val="00715798"/>
    <w:rsid w:val="00727BF8"/>
    <w:rsid w:val="00730CAD"/>
    <w:rsid w:val="007656A0"/>
    <w:rsid w:val="007671DC"/>
    <w:rsid w:val="00770ED8"/>
    <w:rsid w:val="0077450E"/>
    <w:rsid w:val="007B7305"/>
    <w:rsid w:val="007D2CB2"/>
    <w:rsid w:val="00821A79"/>
    <w:rsid w:val="00850BA4"/>
    <w:rsid w:val="00894DB7"/>
    <w:rsid w:val="008A171E"/>
    <w:rsid w:val="008B63AD"/>
    <w:rsid w:val="008C76F5"/>
    <w:rsid w:val="008D0A90"/>
    <w:rsid w:val="008E36B0"/>
    <w:rsid w:val="0095645E"/>
    <w:rsid w:val="009831F8"/>
    <w:rsid w:val="009E05DF"/>
    <w:rsid w:val="009F0347"/>
    <w:rsid w:val="009F7FE3"/>
    <w:rsid w:val="00A15304"/>
    <w:rsid w:val="00A461D2"/>
    <w:rsid w:val="00A47482"/>
    <w:rsid w:val="00A55C9C"/>
    <w:rsid w:val="00A651A9"/>
    <w:rsid w:val="00A716F0"/>
    <w:rsid w:val="00A719B3"/>
    <w:rsid w:val="00A74F32"/>
    <w:rsid w:val="00A80D3E"/>
    <w:rsid w:val="00A90D21"/>
    <w:rsid w:val="00A91E0F"/>
    <w:rsid w:val="00A949F1"/>
    <w:rsid w:val="00AA4551"/>
    <w:rsid w:val="00AD3B80"/>
    <w:rsid w:val="00AE7825"/>
    <w:rsid w:val="00B16EBE"/>
    <w:rsid w:val="00B30EE8"/>
    <w:rsid w:val="00B5792B"/>
    <w:rsid w:val="00B8230E"/>
    <w:rsid w:val="00BA0DF6"/>
    <w:rsid w:val="00BA6158"/>
    <w:rsid w:val="00BA71A9"/>
    <w:rsid w:val="00BB0DB8"/>
    <w:rsid w:val="00BF4BB4"/>
    <w:rsid w:val="00C21F3D"/>
    <w:rsid w:val="00C46CFE"/>
    <w:rsid w:val="00C50F37"/>
    <w:rsid w:val="00C702E9"/>
    <w:rsid w:val="00C776E4"/>
    <w:rsid w:val="00C81585"/>
    <w:rsid w:val="00C866C2"/>
    <w:rsid w:val="00C87388"/>
    <w:rsid w:val="00CE4C60"/>
    <w:rsid w:val="00D13DE4"/>
    <w:rsid w:val="00D15554"/>
    <w:rsid w:val="00D276A0"/>
    <w:rsid w:val="00D50C7D"/>
    <w:rsid w:val="00D776E1"/>
    <w:rsid w:val="00DD1CE4"/>
    <w:rsid w:val="00E00CC9"/>
    <w:rsid w:val="00E15692"/>
    <w:rsid w:val="00E25EC2"/>
    <w:rsid w:val="00E33073"/>
    <w:rsid w:val="00E414E0"/>
    <w:rsid w:val="00EA3907"/>
    <w:rsid w:val="00EB2203"/>
    <w:rsid w:val="00EB47E9"/>
    <w:rsid w:val="00EC04FD"/>
    <w:rsid w:val="00EC71D6"/>
    <w:rsid w:val="00ED3797"/>
    <w:rsid w:val="00ED7AC5"/>
    <w:rsid w:val="00EE37F7"/>
    <w:rsid w:val="00EE3893"/>
    <w:rsid w:val="00EE6F48"/>
    <w:rsid w:val="00F013A1"/>
    <w:rsid w:val="00F13AC4"/>
    <w:rsid w:val="00F1784F"/>
    <w:rsid w:val="00F202CE"/>
    <w:rsid w:val="00F3103E"/>
    <w:rsid w:val="00F43612"/>
    <w:rsid w:val="00F9501F"/>
    <w:rsid w:val="00FC5E02"/>
    <w:rsid w:val="00FC6DB1"/>
    <w:rsid w:val="00FC75B0"/>
    <w:rsid w:val="00FD6A73"/>
    <w:rsid w:val="00FF359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2DC7C"/>
  <w15:chartTrackingRefBased/>
  <w15:docId w15:val="{D7A2FEA4-92C6-47A5-9004-550D2979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158"/>
    <w:pPr>
      <w:spacing w:after="0" w:line="240" w:lineRule="auto"/>
    </w:pPr>
    <w:rPr>
      <w:rFonts w:ascii="Lato" w:hAnsi="Lato"/>
      <w:kern w:val="0"/>
      <w:sz w:val="18"/>
      <w:lang w:val="en-US"/>
      <w14:ligatures w14:val="none"/>
    </w:rPr>
  </w:style>
  <w:style w:type="paragraph" w:styleId="Heading1">
    <w:name w:val="heading 1"/>
    <w:basedOn w:val="Normal"/>
    <w:next w:val="Normal"/>
    <w:link w:val="Heading1Char"/>
    <w:uiPriority w:val="9"/>
    <w:qFormat/>
    <w:rsid w:val="00BA6158"/>
    <w:pPr>
      <w:keepNext/>
      <w:keepLines/>
      <w:spacing w:before="360" w:after="80" w:line="259" w:lineRule="auto"/>
      <w:outlineLvl w:val="0"/>
    </w:pPr>
    <w:rPr>
      <w:rFonts w:asciiTheme="majorHAnsi" w:eastAsiaTheme="majorEastAsia" w:hAnsiTheme="majorHAnsi" w:cstheme="majorBidi"/>
      <w:color w:val="315B90" w:themeColor="accent1" w:themeShade="BF"/>
      <w:kern w:val="2"/>
      <w:sz w:val="40"/>
      <w:szCs w:val="40"/>
      <w:lang w:val="en-ZA"/>
      <w14:ligatures w14:val="standardContextual"/>
    </w:rPr>
  </w:style>
  <w:style w:type="paragraph" w:styleId="Heading2">
    <w:name w:val="heading 2"/>
    <w:basedOn w:val="Normal"/>
    <w:next w:val="Normal"/>
    <w:link w:val="Heading2Char"/>
    <w:uiPriority w:val="9"/>
    <w:semiHidden/>
    <w:unhideWhenUsed/>
    <w:qFormat/>
    <w:rsid w:val="00BA6158"/>
    <w:pPr>
      <w:keepNext/>
      <w:keepLines/>
      <w:spacing w:before="160" w:after="80" w:line="259" w:lineRule="auto"/>
      <w:outlineLvl w:val="1"/>
    </w:pPr>
    <w:rPr>
      <w:rFonts w:asciiTheme="majorHAnsi" w:eastAsiaTheme="majorEastAsia" w:hAnsiTheme="majorHAnsi" w:cstheme="majorBidi"/>
      <w:color w:val="315B90" w:themeColor="accent1" w:themeShade="BF"/>
      <w:kern w:val="2"/>
      <w:sz w:val="32"/>
      <w:szCs w:val="32"/>
      <w:lang w:val="en-ZA"/>
      <w14:ligatures w14:val="standardContextual"/>
    </w:rPr>
  </w:style>
  <w:style w:type="paragraph" w:styleId="Heading3">
    <w:name w:val="heading 3"/>
    <w:basedOn w:val="Normal"/>
    <w:next w:val="Normal"/>
    <w:link w:val="Heading3Char"/>
    <w:uiPriority w:val="9"/>
    <w:semiHidden/>
    <w:unhideWhenUsed/>
    <w:qFormat/>
    <w:rsid w:val="00BA6158"/>
    <w:pPr>
      <w:keepNext/>
      <w:keepLines/>
      <w:spacing w:before="160" w:after="80" w:line="259" w:lineRule="auto"/>
      <w:outlineLvl w:val="2"/>
    </w:pPr>
    <w:rPr>
      <w:rFonts w:asciiTheme="minorHAnsi" w:eastAsiaTheme="majorEastAsia" w:hAnsiTheme="minorHAnsi" w:cstheme="majorBidi"/>
      <w:color w:val="315B90" w:themeColor="accent1" w:themeShade="BF"/>
      <w:kern w:val="2"/>
      <w:sz w:val="28"/>
      <w:szCs w:val="28"/>
      <w:lang w:val="en-ZA"/>
      <w14:ligatures w14:val="standardContextual"/>
    </w:rPr>
  </w:style>
  <w:style w:type="paragraph" w:styleId="Heading4">
    <w:name w:val="heading 4"/>
    <w:basedOn w:val="Normal"/>
    <w:next w:val="Normal"/>
    <w:link w:val="Heading4Char"/>
    <w:uiPriority w:val="9"/>
    <w:semiHidden/>
    <w:unhideWhenUsed/>
    <w:qFormat/>
    <w:rsid w:val="00BA6158"/>
    <w:pPr>
      <w:keepNext/>
      <w:keepLines/>
      <w:spacing w:before="80" w:after="40" w:line="259" w:lineRule="auto"/>
      <w:outlineLvl w:val="3"/>
    </w:pPr>
    <w:rPr>
      <w:rFonts w:asciiTheme="minorHAnsi" w:eastAsiaTheme="majorEastAsia" w:hAnsiTheme="minorHAnsi" w:cstheme="majorBidi"/>
      <w:i/>
      <w:iCs/>
      <w:color w:val="315B90" w:themeColor="accent1" w:themeShade="BF"/>
      <w:kern w:val="2"/>
      <w:sz w:val="22"/>
      <w:lang w:val="en-ZA"/>
      <w14:ligatures w14:val="standardContextual"/>
    </w:rPr>
  </w:style>
  <w:style w:type="paragraph" w:styleId="Heading5">
    <w:name w:val="heading 5"/>
    <w:basedOn w:val="Normal"/>
    <w:next w:val="Normal"/>
    <w:link w:val="Heading5Char"/>
    <w:uiPriority w:val="9"/>
    <w:semiHidden/>
    <w:unhideWhenUsed/>
    <w:qFormat/>
    <w:rsid w:val="00BA6158"/>
    <w:pPr>
      <w:keepNext/>
      <w:keepLines/>
      <w:spacing w:before="80" w:after="40" w:line="259" w:lineRule="auto"/>
      <w:outlineLvl w:val="4"/>
    </w:pPr>
    <w:rPr>
      <w:rFonts w:asciiTheme="minorHAnsi" w:eastAsiaTheme="majorEastAsia" w:hAnsiTheme="minorHAnsi" w:cstheme="majorBidi"/>
      <w:color w:val="315B90" w:themeColor="accent1" w:themeShade="BF"/>
      <w:kern w:val="2"/>
      <w:sz w:val="22"/>
      <w:lang w:val="en-ZA"/>
      <w14:ligatures w14:val="standardContextual"/>
    </w:rPr>
  </w:style>
  <w:style w:type="paragraph" w:styleId="Heading6">
    <w:name w:val="heading 6"/>
    <w:basedOn w:val="Normal"/>
    <w:next w:val="Normal"/>
    <w:link w:val="Heading6Char"/>
    <w:uiPriority w:val="9"/>
    <w:semiHidden/>
    <w:unhideWhenUsed/>
    <w:qFormat/>
    <w:rsid w:val="00BA6158"/>
    <w:pPr>
      <w:keepNext/>
      <w:keepLines/>
      <w:spacing w:before="40" w:line="259" w:lineRule="auto"/>
      <w:outlineLvl w:val="5"/>
    </w:pPr>
    <w:rPr>
      <w:rFonts w:asciiTheme="minorHAnsi" w:eastAsiaTheme="majorEastAsia" w:hAnsiTheme="minorHAnsi" w:cstheme="majorBidi"/>
      <w:i/>
      <w:iCs/>
      <w:color w:val="6C798D" w:themeColor="text1" w:themeTint="A6"/>
      <w:kern w:val="2"/>
      <w:sz w:val="22"/>
      <w:lang w:val="en-ZA"/>
      <w14:ligatures w14:val="standardContextual"/>
    </w:rPr>
  </w:style>
  <w:style w:type="paragraph" w:styleId="Heading7">
    <w:name w:val="heading 7"/>
    <w:basedOn w:val="Normal"/>
    <w:next w:val="Normal"/>
    <w:link w:val="Heading7Char"/>
    <w:uiPriority w:val="9"/>
    <w:semiHidden/>
    <w:unhideWhenUsed/>
    <w:qFormat/>
    <w:rsid w:val="00BA6158"/>
    <w:pPr>
      <w:keepNext/>
      <w:keepLines/>
      <w:spacing w:before="40" w:line="259" w:lineRule="auto"/>
      <w:outlineLvl w:val="6"/>
    </w:pPr>
    <w:rPr>
      <w:rFonts w:asciiTheme="minorHAnsi" w:eastAsiaTheme="majorEastAsia" w:hAnsiTheme="minorHAnsi" w:cstheme="majorBidi"/>
      <w:color w:val="6C798D" w:themeColor="text1" w:themeTint="A6"/>
      <w:kern w:val="2"/>
      <w:sz w:val="22"/>
      <w:lang w:val="en-ZA"/>
      <w14:ligatures w14:val="standardContextual"/>
    </w:rPr>
  </w:style>
  <w:style w:type="paragraph" w:styleId="Heading8">
    <w:name w:val="heading 8"/>
    <w:basedOn w:val="Normal"/>
    <w:next w:val="Normal"/>
    <w:link w:val="Heading8Char"/>
    <w:uiPriority w:val="9"/>
    <w:semiHidden/>
    <w:unhideWhenUsed/>
    <w:qFormat/>
    <w:rsid w:val="00BA6158"/>
    <w:pPr>
      <w:keepNext/>
      <w:keepLines/>
      <w:spacing w:line="259" w:lineRule="auto"/>
      <w:outlineLvl w:val="7"/>
    </w:pPr>
    <w:rPr>
      <w:rFonts w:asciiTheme="minorHAnsi" w:eastAsiaTheme="majorEastAsia" w:hAnsiTheme="minorHAnsi" w:cstheme="majorBidi"/>
      <w:i/>
      <w:iCs/>
      <w:color w:val="4A5361" w:themeColor="text1" w:themeTint="D8"/>
      <w:kern w:val="2"/>
      <w:sz w:val="22"/>
      <w:lang w:val="en-ZA"/>
      <w14:ligatures w14:val="standardContextual"/>
    </w:rPr>
  </w:style>
  <w:style w:type="paragraph" w:styleId="Heading9">
    <w:name w:val="heading 9"/>
    <w:basedOn w:val="Normal"/>
    <w:next w:val="Normal"/>
    <w:link w:val="Heading9Char"/>
    <w:uiPriority w:val="9"/>
    <w:semiHidden/>
    <w:unhideWhenUsed/>
    <w:qFormat/>
    <w:rsid w:val="00BA6158"/>
    <w:pPr>
      <w:keepNext/>
      <w:keepLines/>
      <w:spacing w:line="259" w:lineRule="auto"/>
      <w:outlineLvl w:val="8"/>
    </w:pPr>
    <w:rPr>
      <w:rFonts w:asciiTheme="minorHAnsi" w:eastAsiaTheme="majorEastAsia" w:hAnsiTheme="minorHAnsi" w:cstheme="majorBidi"/>
      <w:color w:val="4A5361" w:themeColor="text1" w:themeTint="D8"/>
      <w:kern w:val="2"/>
      <w:sz w:val="22"/>
      <w:lang w:val="en-Z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158"/>
    <w:rPr>
      <w:rFonts w:asciiTheme="majorHAnsi" w:eastAsiaTheme="majorEastAsia" w:hAnsiTheme="majorHAnsi" w:cstheme="majorBidi"/>
      <w:color w:val="315B90" w:themeColor="accent1" w:themeShade="BF"/>
      <w:sz w:val="40"/>
      <w:szCs w:val="40"/>
    </w:rPr>
  </w:style>
  <w:style w:type="character" w:customStyle="1" w:styleId="Heading2Char">
    <w:name w:val="Heading 2 Char"/>
    <w:basedOn w:val="DefaultParagraphFont"/>
    <w:link w:val="Heading2"/>
    <w:uiPriority w:val="9"/>
    <w:semiHidden/>
    <w:rsid w:val="00BA6158"/>
    <w:rPr>
      <w:rFonts w:asciiTheme="majorHAnsi" w:eastAsiaTheme="majorEastAsia" w:hAnsiTheme="majorHAnsi" w:cstheme="majorBidi"/>
      <w:color w:val="315B90" w:themeColor="accent1" w:themeShade="BF"/>
      <w:sz w:val="32"/>
      <w:szCs w:val="32"/>
    </w:rPr>
  </w:style>
  <w:style w:type="character" w:customStyle="1" w:styleId="Heading3Char">
    <w:name w:val="Heading 3 Char"/>
    <w:basedOn w:val="DefaultParagraphFont"/>
    <w:link w:val="Heading3"/>
    <w:uiPriority w:val="9"/>
    <w:semiHidden/>
    <w:rsid w:val="00BA6158"/>
    <w:rPr>
      <w:rFonts w:eastAsiaTheme="majorEastAsia" w:cstheme="majorBidi"/>
      <w:color w:val="315B90" w:themeColor="accent1" w:themeShade="BF"/>
      <w:sz w:val="28"/>
      <w:szCs w:val="28"/>
    </w:rPr>
  </w:style>
  <w:style w:type="character" w:customStyle="1" w:styleId="Heading4Char">
    <w:name w:val="Heading 4 Char"/>
    <w:basedOn w:val="DefaultParagraphFont"/>
    <w:link w:val="Heading4"/>
    <w:uiPriority w:val="9"/>
    <w:semiHidden/>
    <w:rsid w:val="00BA6158"/>
    <w:rPr>
      <w:rFonts w:eastAsiaTheme="majorEastAsia" w:cstheme="majorBidi"/>
      <w:i/>
      <w:iCs/>
      <w:color w:val="315B90" w:themeColor="accent1" w:themeShade="BF"/>
    </w:rPr>
  </w:style>
  <w:style w:type="character" w:customStyle="1" w:styleId="Heading5Char">
    <w:name w:val="Heading 5 Char"/>
    <w:basedOn w:val="DefaultParagraphFont"/>
    <w:link w:val="Heading5"/>
    <w:uiPriority w:val="9"/>
    <w:semiHidden/>
    <w:rsid w:val="00BA6158"/>
    <w:rPr>
      <w:rFonts w:eastAsiaTheme="majorEastAsia" w:cstheme="majorBidi"/>
      <w:color w:val="315B90" w:themeColor="accent1" w:themeShade="BF"/>
    </w:rPr>
  </w:style>
  <w:style w:type="character" w:customStyle="1" w:styleId="Heading6Char">
    <w:name w:val="Heading 6 Char"/>
    <w:basedOn w:val="DefaultParagraphFont"/>
    <w:link w:val="Heading6"/>
    <w:uiPriority w:val="9"/>
    <w:semiHidden/>
    <w:rsid w:val="00BA6158"/>
    <w:rPr>
      <w:rFonts w:eastAsiaTheme="majorEastAsia" w:cstheme="majorBidi"/>
      <w:i/>
      <w:iCs/>
      <w:color w:val="6C798D" w:themeColor="text1" w:themeTint="A6"/>
    </w:rPr>
  </w:style>
  <w:style w:type="character" w:customStyle="1" w:styleId="Heading7Char">
    <w:name w:val="Heading 7 Char"/>
    <w:basedOn w:val="DefaultParagraphFont"/>
    <w:link w:val="Heading7"/>
    <w:uiPriority w:val="9"/>
    <w:semiHidden/>
    <w:rsid w:val="00BA6158"/>
    <w:rPr>
      <w:rFonts w:eastAsiaTheme="majorEastAsia" w:cstheme="majorBidi"/>
      <w:color w:val="6C798D" w:themeColor="text1" w:themeTint="A6"/>
    </w:rPr>
  </w:style>
  <w:style w:type="character" w:customStyle="1" w:styleId="Heading8Char">
    <w:name w:val="Heading 8 Char"/>
    <w:basedOn w:val="DefaultParagraphFont"/>
    <w:link w:val="Heading8"/>
    <w:uiPriority w:val="9"/>
    <w:semiHidden/>
    <w:rsid w:val="00BA6158"/>
    <w:rPr>
      <w:rFonts w:eastAsiaTheme="majorEastAsia" w:cstheme="majorBidi"/>
      <w:i/>
      <w:iCs/>
      <w:color w:val="4A5361" w:themeColor="text1" w:themeTint="D8"/>
    </w:rPr>
  </w:style>
  <w:style w:type="character" w:customStyle="1" w:styleId="Heading9Char">
    <w:name w:val="Heading 9 Char"/>
    <w:basedOn w:val="DefaultParagraphFont"/>
    <w:link w:val="Heading9"/>
    <w:uiPriority w:val="9"/>
    <w:semiHidden/>
    <w:rsid w:val="00BA6158"/>
    <w:rPr>
      <w:rFonts w:eastAsiaTheme="majorEastAsia" w:cstheme="majorBidi"/>
      <w:color w:val="4A5361" w:themeColor="text1" w:themeTint="D8"/>
    </w:rPr>
  </w:style>
  <w:style w:type="paragraph" w:styleId="Title">
    <w:name w:val="Title"/>
    <w:basedOn w:val="Normal"/>
    <w:next w:val="Normal"/>
    <w:link w:val="TitleChar"/>
    <w:uiPriority w:val="10"/>
    <w:qFormat/>
    <w:rsid w:val="00BA6158"/>
    <w:pPr>
      <w:spacing w:after="80"/>
      <w:contextualSpacing/>
    </w:pPr>
    <w:rPr>
      <w:rFonts w:asciiTheme="majorHAnsi" w:eastAsiaTheme="majorEastAsia" w:hAnsiTheme="majorHAnsi" w:cstheme="majorBidi"/>
      <w:spacing w:val="-10"/>
      <w:kern w:val="28"/>
      <w:sz w:val="56"/>
      <w:szCs w:val="56"/>
      <w:lang w:val="en-ZA"/>
      <w14:ligatures w14:val="standardContextual"/>
    </w:rPr>
  </w:style>
  <w:style w:type="character" w:customStyle="1" w:styleId="TitleChar">
    <w:name w:val="Title Char"/>
    <w:basedOn w:val="DefaultParagraphFont"/>
    <w:link w:val="Title"/>
    <w:uiPriority w:val="10"/>
    <w:rsid w:val="00BA6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158"/>
    <w:pPr>
      <w:numPr>
        <w:ilvl w:val="1"/>
      </w:numPr>
      <w:spacing w:after="160" w:line="259" w:lineRule="auto"/>
    </w:pPr>
    <w:rPr>
      <w:rFonts w:asciiTheme="minorHAnsi" w:eastAsiaTheme="majorEastAsia" w:hAnsiTheme="minorHAnsi" w:cstheme="majorBidi"/>
      <w:color w:val="6C798D" w:themeColor="text1" w:themeTint="A6"/>
      <w:spacing w:val="15"/>
      <w:kern w:val="2"/>
      <w:sz w:val="28"/>
      <w:szCs w:val="28"/>
      <w:lang w:val="en-ZA"/>
      <w14:ligatures w14:val="standardContextual"/>
    </w:rPr>
  </w:style>
  <w:style w:type="character" w:customStyle="1" w:styleId="SubtitleChar">
    <w:name w:val="Subtitle Char"/>
    <w:basedOn w:val="DefaultParagraphFont"/>
    <w:link w:val="Subtitle"/>
    <w:uiPriority w:val="11"/>
    <w:rsid w:val="00BA6158"/>
    <w:rPr>
      <w:rFonts w:eastAsiaTheme="majorEastAsia" w:cstheme="majorBidi"/>
      <w:color w:val="6C798D" w:themeColor="text1" w:themeTint="A6"/>
      <w:spacing w:val="15"/>
      <w:sz w:val="28"/>
      <w:szCs w:val="28"/>
    </w:rPr>
  </w:style>
  <w:style w:type="paragraph" w:styleId="Quote">
    <w:name w:val="Quote"/>
    <w:basedOn w:val="Normal"/>
    <w:next w:val="Normal"/>
    <w:link w:val="QuoteChar"/>
    <w:uiPriority w:val="29"/>
    <w:qFormat/>
    <w:rsid w:val="00BA6158"/>
    <w:pPr>
      <w:spacing w:before="160" w:after="160" w:line="259" w:lineRule="auto"/>
      <w:jc w:val="center"/>
    </w:pPr>
    <w:rPr>
      <w:rFonts w:asciiTheme="minorHAnsi" w:hAnsiTheme="minorHAnsi"/>
      <w:i/>
      <w:iCs/>
      <w:color w:val="5B6677" w:themeColor="text1" w:themeTint="BF"/>
      <w:kern w:val="2"/>
      <w:sz w:val="22"/>
      <w:lang w:val="en-ZA"/>
      <w14:ligatures w14:val="standardContextual"/>
    </w:rPr>
  </w:style>
  <w:style w:type="character" w:customStyle="1" w:styleId="QuoteChar">
    <w:name w:val="Quote Char"/>
    <w:basedOn w:val="DefaultParagraphFont"/>
    <w:link w:val="Quote"/>
    <w:uiPriority w:val="29"/>
    <w:rsid w:val="00BA6158"/>
    <w:rPr>
      <w:i/>
      <w:iCs/>
      <w:color w:val="5B6677" w:themeColor="text1" w:themeTint="BF"/>
    </w:rPr>
  </w:style>
  <w:style w:type="paragraph" w:styleId="ListParagraph">
    <w:name w:val="List Paragraph"/>
    <w:basedOn w:val="Normal"/>
    <w:uiPriority w:val="34"/>
    <w:qFormat/>
    <w:rsid w:val="00BA6158"/>
    <w:pPr>
      <w:spacing w:after="160" w:line="259" w:lineRule="auto"/>
      <w:ind w:left="720"/>
      <w:contextualSpacing/>
    </w:pPr>
    <w:rPr>
      <w:rFonts w:asciiTheme="minorHAnsi" w:hAnsiTheme="minorHAnsi"/>
      <w:kern w:val="2"/>
      <w:sz w:val="22"/>
      <w:lang w:val="en-ZA"/>
      <w14:ligatures w14:val="standardContextual"/>
    </w:rPr>
  </w:style>
  <w:style w:type="character" w:styleId="IntenseEmphasis">
    <w:name w:val="Intense Emphasis"/>
    <w:basedOn w:val="DefaultParagraphFont"/>
    <w:uiPriority w:val="21"/>
    <w:qFormat/>
    <w:rsid w:val="00BA6158"/>
    <w:rPr>
      <w:i/>
      <w:iCs/>
      <w:color w:val="315B90" w:themeColor="accent1" w:themeShade="BF"/>
    </w:rPr>
  </w:style>
  <w:style w:type="paragraph" w:styleId="IntenseQuote">
    <w:name w:val="Intense Quote"/>
    <w:basedOn w:val="Normal"/>
    <w:next w:val="Normal"/>
    <w:link w:val="IntenseQuoteChar"/>
    <w:uiPriority w:val="30"/>
    <w:qFormat/>
    <w:rsid w:val="00BA6158"/>
    <w:pPr>
      <w:pBdr>
        <w:top w:val="single" w:sz="4" w:space="10" w:color="315B90" w:themeColor="accent1" w:themeShade="BF"/>
        <w:bottom w:val="single" w:sz="4" w:space="10" w:color="315B90" w:themeColor="accent1" w:themeShade="BF"/>
      </w:pBdr>
      <w:spacing w:before="360" w:after="360" w:line="259" w:lineRule="auto"/>
      <w:ind w:left="864" w:right="864"/>
      <w:jc w:val="center"/>
    </w:pPr>
    <w:rPr>
      <w:rFonts w:asciiTheme="minorHAnsi" w:hAnsiTheme="minorHAnsi"/>
      <w:i/>
      <w:iCs/>
      <w:color w:val="315B90" w:themeColor="accent1" w:themeShade="BF"/>
      <w:kern w:val="2"/>
      <w:sz w:val="22"/>
      <w:lang w:val="en-ZA"/>
      <w14:ligatures w14:val="standardContextual"/>
    </w:rPr>
  </w:style>
  <w:style w:type="character" w:customStyle="1" w:styleId="IntenseQuoteChar">
    <w:name w:val="Intense Quote Char"/>
    <w:basedOn w:val="DefaultParagraphFont"/>
    <w:link w:val="IntenseQuote"/>
    <w:uiPriority w:val="30"/>
    <w:rsid w:val="00BA6158"/>
    <w:rPr>
      <w:i/>
      <w:iCs/>
      <w:color w:val="315B90" w:themeColor="accent1" w:themeShade="BF"/>
    </w:rPr>
  </w:style>
  <w:style w:type="character" w:styleId="IntenseReference">
    <w:name w:val="Intense Reference"/>
    <w:basedOn w:val="DefaultParagraphFont"/>
    <w:uiPriority w:val="32"/>
    <w:qFormat/>
    <w:rsid w:val="00BA6158"/>
    <w:rPr>
      <w:b/>
      <w:bCs/>
      <w:smallCaps/>
      <w:color w:val="315B90" w:themeColor="accent1" w:themeShade="BF"/>
      <w:spacing w:val="5"/>
    </w:rPr>
  </w:style>
  <w:style w:type="paragraph" w:styleId="Header">
    <w:name w:val="header"/>
    <w:basedOn w:val="Normal"/>
    <w:link w:val="HeaderChar"/>
    <w:uiPriority w:val="99"/>
    <w:unhideWhenUsed/>
    <w:rsid w:val="00BA6158"/>
    <w:pPr>
      <w:tabs>
        <w:tab w:val="center" w:pos="4513"/>
        <w:tab w:val="right" w:pos="9026"/>
      </w:tabs>
    </w:pPr>
    <w:rPr>
      <w:rFonts w:asciiTheme="minorHAnsi" w:hAnsiTheme="minorHAnsi"/>
      <w:kern w:val="2"/>
      <w:sz w:val="22"/>
      <w:lang w:val="en-ZA"/>
      <w14:ligatures w14:val="standardContextual"/>
    </w:rPr>
  </w:style>
  <w:style w:type="character" w:customStyle="1" w:styleId="HeaderChar">
    <w:name w:val="Header Char"/>
    <w:basedOn w:val="DefaultParagraphFont"/>
    <w:link w:val="Header"/>
    <w:uiPriority w:val="99"/>
    <w:rsid w:val="00BA6158"/>
  </w:style>
  <w:style w:type="paragraph" w:styleId="Footer">
    <w:name w:val="footer"/>
    <w:basedOn w:val="Normal"/>
    <w:link w:val="FooterChar"/>
    <w:uiPriority w:val="99"/>
    <w:unhideWhenUsed/>
    <w:rsid w:val="00BA6158"/>
    <w:pPr>
      <w:tabs>
        <w:tab w:val="center" w:pos="4513"/>
        <w:tab w:val="right" w:pos="9026"/>
      </w:tabs>
    </w:pPr>
    <w:rPr>
      <w:rFonts w:asciiTheme="minorHAnsi" w:hAnsiTheme="minorHAnsi"/>
      <w:kern w:val="2"/>
      <w:sz w:val="22"/>
      <w:lang w:val="en-ZA"/>
      <w14:ligatures w14:val="standardContextual"/>
    </w:rPr>
  </w:style>
  <w:style w:type="character" w:customStyle="1" w:styleId="FooterChar">
    <w:name w:val="Footer Char"/>
    <w:basedOn w:val="DefaultParagraphFont"/>
    <w:link w:val="Footer"/>
    <w:uiPriority w:val="99"/>
    <w:rsid w:val="00BA6158"/>
  </w:style>
  <w:style w:type="paragraph" w:styleId="BodyText">
    <w:name w:val="Body Text"/>
    <w:basedOn w:val="Normal"/>
    <w:link w:val="BodyTextChar"/>
    <w:uiPriority w:val="99"/>
    <w:unhideWhenUsed/>
    <w:rsid w:val="00BA6158"/>
    <w:pPr>
      <w:spacing w:after="120" w:line="259" w:lineRule="auto"/>
    </w:pPr>
    <w:rPr>
      <w:rFonts w:asciiTheme="minorHAnsi" w:hAnsiTheme="minorHAnsi"/>
      <w:kern w:val="2"/>
      <w:sz w:val="22"/>
      <w:lang w:val="en-ZA"/>
      <w14:ligatures w14:val="standardContextual"/>
    </w:rPr>
  </w:style>
  <w:style w:type="character" w:customStyle="1" w:styleId="BodyTextChar">
    <w:name w:val="Body Text Char"/>
    <w:basedOn w:val="DefaultParagraphFont"/>
    <w:link w:val="BodyText"/>
    <w:uiPriority w:val="99"/>
    <w:rsid w:val="00BA6158"/>
  </w:style>
  <w:style w:type="character" w:styleId="Hyperlink">
    <w:name w:val="Hyperlink"/>
    <w:basedOn w:val="DefaultParagraphFont"/>
    <w:uiPriority w:val="99"/>
    <w:unhideWhenUsed/>
    <w:rsid w:val="00BA6158"/>
    <w:rPr>
      <w:color w:val="388E41" w:themeColor="hyperlink"/>
      <w:u w:val="single"/>
    </w:rPr>
  </w:style>
  <w:style w:type="character" w:customStyle="1" w:styleId="UnresolvedMention">
    <w:name w:val="Unresolved Mention"/>
    <w:basedOn w:val="DefaultParagraphFont"/>
    <w:uiPriority w:val="99"/>
    <w:semiHidden/>
    <w:unhideWhenUsed/>
    <w:rsid w:val="00BA6158"/>
    <w:rPr>
      <w:color w:val="605E5C"/>
      <w:shd w:val="clear" w:color="auto" w:fill="E1DFDD"/>
    </w:rPr>
  </w:style>
  <w:style w:type="table" w:styleId="TableGrid">
    <w:name w:val="Table Grid"/>
    <w:basedOn w:val="TableNormal"/>
    <w:uiPriority w:val="39"/>
    <w:rsid w:val="00EC7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276A0"/>
    <w:pPr>
      <w:spacing w:after="0" w:line="240" w:lineRule="auto"/>
    </w:pPr>
    <w:rPr>
      <w:rFonts w:ascii="Lato" w:hAnsi="Lato"/>
      <w:kern w:val="0"/>
      <w:sz w:val="18"/>
      <w:lang w:val="en-US"/>
      <w14:ligatures w14:val="none"/>
    </w:rPr>
  </w:style>
  <w:style w:type="character" w:customStyle="1" w:styleId="NoSpacingChar">
    <w:name w:val="No Spacing Char"/>
    <w:link w:val="NoSpacing"/>
    <w:uiPriority w:val="1"/>
    <w:rsid w:val="00D276A0"/>
    <w:rPr>
      <w:rFonts w:ascii="Lato" w:hAnsi="Lato"/>
      <w:kern w:val="0"/>
      <w:sz w:val="18"/>
      <w:lang w:val="en-US"/>
      <w14:ligatures w14:val="none"/>
    </w:rPr>
  </w:style>
  <w:style w:type="character" w:styleId="Strong">
    <w:name w:val="Strong"/>
    <w:basedOn w:val="DefaultParagraphFont"/>
    <w:uiPriority w:val="22"/>
    <w:qFormat/>
    <w:rsid w:val="006D01A2"/>
    <w:rPr>
      <w:b/>
      <w:bCs/>
    </w:rPr>
  </w:style>
  <w:style w:type="paragraph" w:styleId="BalloonText">
    <w:name w:val="Balloon Text"/>
    <w:basedOn w:val="Normal"/>
    <w:link w:val="BalloonTextChar"/>
    <w:uiPriority w:val="99"/>
    <w:semiHidden/>
    <w:unhideWhenUsed/>
    <w:rsid w:val="00C702E9"/>
    <w:rPr>
      <w:rFonts w:ascii="Segoe UI" w:hAnsi="Segoe UI" w:cs="Segoe UI"/>
      <w:szCs w:val="18"/>
    </w:rPr>
  </w:style>
  <w:style w:type="character" w:customStyle="1" w:styleId="BalloonTextChar">
    <w:name w:val="Balloon Text Char"/>
    <w:basedOn w:val="DefaultParagraphFont"/>
    <w:link w:val="BalloonText"/>
    <w:uiPriority w:val="99"/>
    <w:semiHidden/>
    <w:rsid w:val="00C702E9"/>
    <w:rPr>
      <w:rFonts w:ascii="Segoe UI"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632193">
      <w:bodyDiv w:val="1"/>
      <w:marLeft w:val="0"/>
      <w:marRight w:val="0"/>
      <w:marTop w:val="0"/>
      <w:marBottom w:val="0"/>
      <w:divBdr>
        <w:top w:val="none" w:sz="0" w:space="0" w:color="auto"/>
        <w:left w:val="none" w:sz="0" w:space="0" w:color="auto"/>
        <w:bottom w:val="none" w:sz="0" w:space="0" w:color="auto"/>
        <w:right w:val="none" w:sz="0" w:space="0" w:color="auto"/>
      </w:divBdr>
    </w:div>
    <w:div w:id="311252395">
      <w:bodyDiv w:val="1"/>
      <w:marLeft w:val="0"/>
      <w:marRight w:val="0"/>
      <w:marTop w:val="0"/>
      <w:marBottom w:val="0"/>
      <w:divBdr>
        <w:top w:val="none" w:sz="0" w:space="0" w:color="auto"/>
        <w:left w:val="none" w:sz="0" w:space="0" w:color="auto"/>
        <w:bottom w:val="none" w:sz="0" w:space="0" w:color="auto"/>
        <w:right w:val="none" w:sz="0" w:space="0" w:color="auto"/>
      </w:divBdr>
    </w:div>
    <w:div w:id="382212367">
      <w:bodyDiv w:val="1"/>
      <w:marLeft w:val="0"/>
      <w:marRight w:val="0"/>
      <w:marTop w:val="0"/>
      <w:marBottom w:val="0"/>
      <w:divBdr>
        <w:top w:val="none" w:sz="0" w:space="0" w:color="auto"/>
        <w:left w:val="none" w:sz="0" w:space="0" w:color="auto"/>
        <w:bottom w:val="none" w:sz="0" w:space="0" w:color="auto"/>
        <w:right w:val="none" w:sz="0" w:space="0" w:color="auto"/>
      </w:divBdr>
    </w:div>
    <w:div w:id="392317590">
      <w:bodyDiv w:val="1"/>
      <w:marLeft w:val="0"/>
      <w:marRight w:val="0"/>
      <w:marTop w:val="0"/>
      <w:marBottom w:val="0"/>
      <w:divBdr>
        <w:top w:val="none" w:sz="0" w:space="0" w:color="auto"/>
        <w:left w:val="none" w:sz="0" w:space="0" w:color="auto"/>
        <w:bottom w:val="none" w:sz="0" w:space="0" w:color="auto"/>
        <w:right w:val="none" w:sz="0" w:space="0" w:color="auto"/>
      </w:divBdr>
    </w:div>
    <w:div w:id="713576714">
      <w:bodyDiv w:val="1"/>
      <w:marLeft w:val="0"/>
      <w:marRight w:val="0"/>
      <w:marTop w:val="0"/>
      <w:marBottom w:val="0"/>
      <w:divBdr>
        <w:top w:val="none" w:sz="0" w:space="0" w:color="auto"/>
        <w:left w:val="none" w:sz="0" w:space="0" w:color="auto"/>
        <w:bottom w:val="none" w:sz="0" w:space="0" w:color="auto"/>
        <w:right w:val="none" w:sz="0" w:space="0" w:color="auto"/>
      </w:divBdr>
    </w:div>
    <w:div w:id="1002589386">
      <w:bodyDiv w:val="1"/>
      <w:marLeft w:val="0"/>
      <w:marRight w:val="0"/>
      <w:marTop w:val="0"/>
      <w:marBottom w:val="0"/>
      <w:divBdr>
        <w:top w:val="none" w:sz="0" w:space="0" w:color="auto"/>
        <w:left w:val="none" w:sz="0" w:space="0" w:color="auto"/>
        <w:bottom w:val="none" w:sz="0" w:space="0" w:color="auto"/>
        <w:right w:val="none" w:sz="0" w:space="0" w:color="auto"/>
      </w:divBdr>
    </w:div>
    <w:div w:id="1133869673">
      <w:bodyDiv w:val="1"/>
      <w:marLeft w:val="0"/>
      <w:marRight w:val="0"/>
      <w:marTop w:val="0"/>
      <w:marBottom w:val="0"/>
      <w:divBdr>
        <w:top w:val="none" w:sz="0" w:space="0" w:color="auto"/>
        <w:left w:val="none" w:sz="0" w:space="0" w:color="auto"/>
        <w:bottom w:val="none" w:sz="0" w:space="0" w:color="auto"/>
        <w:right w:val="none" w:sz="0" w:space="0" w:color="auto"/>
      </w:divBdr>
    </w:div>
    <w:div w:id="1295717455">
      <w:bodyDiv w:val="1"/>
      <w:marLeft w:val="0"/>
      <w:marRight w:val="0"/>
      <w:marTop w:val="0"/>
      <w:marBottom w:val="0"/>
      <w:divBdr>
        <w:top w:val="none" w:sz="0" w:space="0" w:color="auto"/>
        <w:left w:val="none" w:sz="0" w:space="0" w:color="auto"/>
        <w:bottom w:val="none" w:sz="0" w:space="0" w:color="auto"/>
        <w:right w:val="none" w:sz="0" w:space="0" w:color="auto"/>
      </w:divBdr>
    </w:div>
    <w:div w:id="1370455264">
      <w:bodyDiv w:val="1"/>
      <w:marLeft w:val="0"/>
      <w:marRight w:val="0"/>
      <w:marTop w:val="0"/>
      <w:marBottom w:val="0"/>
      <w:divBdr>
        <w:top w:val="none" w:sz="0" w:space="0" w:color="auto"/>
        <w:left w:val="none" w:sz="0" w:space="0" w:color="auto"/>
        <w:bottom w:val="none" w:sz="0" w:space="0" w:color="auto"/>
        <w:right w:val="none" w:sz="0" w:space="0" w:color="auto"/>
      </w:divBdr>
    </w:div>
    <w:div w:id="1442604439">
      <w:bodyDiv w:val="1"/>
      <w:marLeft w:val="0"/>
      <w:marRight w:val="0"/>
      <w:marTop w:val="0"/>
      <w:marBottom w:val="0"/>
      <w:divBdr>
        <w:top w:val="none" w:sz="0" w:space="0" w:color="auto"/>
        <w:left w:val="none" w:sz="0" w:space="0" w:color="auto"/>
        <w:bottom w:val="none" w:sz="0" w:space="0" w:color="auto"/>
        <w:right w:val="none" w:sz="0" w:space="0" w:color="auto"/>
      </w:divBdr>
    </w:div>
    <w:div w:id="1868713341">
      <w:bodyDiv w:val="1"/>
      <w:marLeft w:val="0"/>
      <w:marRight w:val="0"/>
      <w:marTop w:val="0"/>
      <w:marBottom w:val="0"/>
      <w:divBdr>
        <w:top w:val="none" w:sz="0" w:space="0" w:color="auto"/>
        <w:left w:val="none" w:sz="0" w:space="0" w:color="auto"/>
        <w:bottom w:val="none" w:sz="0" w:space="0" w:color="auto"/>
        <w:right w:val="none" w:sz="0" w:space="0" w:color="auto"/>
      </w:divBdr>
    </w:div>
    <w:div w:id="1948077852">
      <w:bodyDiv w:val="1"/>
      <w:marLeft w:val="0"/>
      <w:marRight w:val="0"/>
      <w:marTop w:val="0"/>
      <w:marBottom w:val="0"/>
      <w:divBdr>
        <w:top w:val="none" w:sz="0" w:space="0" w:color="auto"/>
        <w:left w:val="none" w:sz="0" w:space="0" w:color="auto"/>
        <w:bottom w:val="none" w:sz="0" w:space="0" w:color="auto"/>
        <w:right w:val="none" w:sz="0" w:space="0" w:color="auto"/>
      </w:divBdr>
    </w:div>
    <w:div w:id="206956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i-Lift Colours">
      <a:dk1>
        <a:srgbClr val="30363F"/>
      </a:dk1>
      <a:lt1>
        <a:srgbClr val="F7F7F7"/>
      </a:lt1>
      <a:dk2>
        <a:srgbClr val="636C70"/>
      </a:dk2>
      <a:lt2>
        <a:srgbClr val="D0D5DD"/>
      </a:lt2>
      <a:accent1>
        <a:srgbClr val="447BBF"/>
      </a:accent1>
      <a:accent2>
        <a:srgbClr val="51B84D"/>
      </a:accent2>
      <a:accent3>
        <a:srgbClr val="1F6D37"/>
      </a:accent3>
      <a:accent4>
        <a:srgbClr val="3B55A5"/>
      </a:accent4>
      <a:accent5>
        <a:srgbClr val="3F68B2"/>
      </a:accent5>
      <a:accent6>
        <a:srgbClr val="EEEDF4"/>
      </a:accent6>
      <a:hlink>
        <a:srgbClr val="388E41"/>
      </a:hlink>
      <a:folHlink>
        <a:srgbClr val="95D3F7"/>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189A1DC33894DA2CE514885FA884C" ma:contentTypeVersion="0" ma:contentTypeDescription="Create a new document." ma:contentTypeScope="" ma:versionID="c2d28dcdf93da957c5cc562a66c04583">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535E8-9DEC-46F2-BC0C-D230E8162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56C175-E12C-4FAB-BB9A-0EA3B165F899}">
  <ds:schemaRefs>
    <ds:schemaRef ds:uri="http://schemas.microsoft.com/sharepoint/v3/contenttype/forms"/>
  </ds:schemaRefs>
</ds:datastoreItem>
</file>

<file path=customXml/itemProps3.xml><?xml version="1.0" encoding="utf-8"?>
<ds:datastoreItem xmlns:ds="http://schemas.openxmlformats.org/officeDocument/2006/customXml" ds:itemID="{3CA82A34-96B6-4232-8FA9-A55DD5C413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CFBCC0-0B7C-4506-BE07-054E34F8E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Llewelyn Botha</dc:creator>
  <cp:keywords/>
  <dc:description/>
  <cp:lastModifiedBy>HR</cp:lastModifiedBy>
  <cp:revision>21</cp:revision>
  <cp:lastPrinted>2026-07-06T23:57:00Z</cp:lastPrinted>
  <dcterms:created xsi:type="dcterms:W3CDTF">2025-10-09T09:45:00Z</dcterms:created>
  <dcterms:modified xsi:type="dcterms:W3CDTF">2026-08-05T01:23:00Z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0x010100FD6189A1DC33894DA2CE514885FA884C</vt:lpwstr>
  </property>
</Properties>
</file>